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3480" w14:textId="531AB380" w:rsidR="00EE4167" w:rsidRPr="00015B38" w:rsidRDefault="00EE4167" w:rsidP="00EE4167">
      <w:pPr>
        <w:jc w:val="center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باسمه تعالي</w:t>
      </w:r>
    </w:p>
    <w:p w14:paraId="4265151C" w14:textId="1CBFEFFF" w:rsidR="00EE4167" w:rsidRPr="00015B38" w:rsidRDefault="00EE4167" w:rsidP="00EE4167">
      <w:pPr>
        <w:jc w:val="center"/>
        <w:rPr>
          <w:rFonts w:asciiTheme="majorBidi" w:hAnsiTheme="majorBidi"/>
          <w:rtl/>
        </w:rPr>
      </w:pPr>
      <w:r w:rsidRPr="00015B38">
        <w:rPr>
          <w:rFonts w:asciiTheme="majorBidi" w:hAnsiTheme="majorBidi"/>
          <w:noProof/>
          <w:rtl/>
        </w:rPr>
        <w:drawing>
          <wp:inline distT="0" distB="0" distL="0" distR="0" wp14:anchorId="3AC29D23" wp14:editId="6CABFAC3">
            <wp:extent cx="1453515" cy="192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EFA3" w14:textId="77777777" w:rsidR="00EE4167" w:rsidRPr="00015B38" w:rsidRDefault="00EE4167" w:rsidP="00EE4167">
      <w:pPr>
        <w:jc w:val="center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محمدحسين كياني</w:t>
      </w:r>
    </w:p>
    <w:p w14:paraId="74971196" w14:textId="35856EE4" w:rsidR="00EE4167" w:rsidRPr="00015B38" w:rsidRDefault="00EE4167" w:rsidP="00EE4167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1 . سوابق تحصيلات</w:t>
      </w:r>
    </w:p>
    <w:p w14:paraId="628A8B5F" w14:textId="77777777" w:rsidR="00EE4167" w:rsidRPr="00015B38" w:rsidRDefault="00EE4167" w:rsidP="00EE4167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الف. حوزوی:</w:t>
      </w:r>
    </w:p>
    <w:p w14:paraId="78119A4B" w14:textId="163E053A" w:rsidR="00EE4167" w:rsidRPr="00015B38" w:rsidRDefault="00EE4167" w:rsidP="00EE4167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دروس مقدمات در حوزه علمیه رضویه شیراز؛ 1379 - 1385 .</w:t>
      </w:r>
    </w:p>
    <w:p w14:paraId="565926D5" w14:textId="23B3C4B9" w:rsidR="00EE4167" w:rsidRPr="00015B38" w:rsidRDefault="00EE4167" w:rsidP="00EE4167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دروس سطح در حوزه علمیه فیضیه قم؛ 1386 - 1390 .</w:t>
      </w:r>
    </w:p>
    <w:p w14:paraId="35338F53" w14:textId="45CF9CAF" w:rsidR="00EE4167" w:rsidRPr="00015B38" w:rsidRDefault="00EE4167" w:rsidP="00EE4167">
      <w:pPr>
        <w:pStyle w:val="ListParagraph"/>
        <w:numPr>
          <w:ilvl w:val="0"/>
          <w:numId w:val="2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دروس خارج فقه و اصول در حوزه علمیه فیضیه قم، محضر آیت</w:t>
      </w:r>
      <w:r w:rsidR="00605C29">
        <w:rPr>
          <w:rFonts w:asciiTheme="majorBidi" w:hAnsiTheme="majorBidi" w:hint="cs"/>
          <w:rtl/>
        </w:rPr>
        <w:t>‌</w:t>
      </w:r>
      <w:r w:rsidRPr="00015B38">
        <w:rPr>
          <w:rFonts w:asciiTheme="majorBidi" w:hAnsiTheme="majorBidi"/>
          <w:rtl/>
        </w:rPr>
        <w:t>الله سید محمود هاشمي شاهرودی.</w:t>
      </w:r>
    </w:p>
    <w:p w14:paraId="160E23BE" w14:textId="7BFB86BA" w:rsidR="00EE4167" w:rsidRPr="00015B38" w:rsidRDefault="00EE4167" w:rsidP="00EE4167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ب. كلاسيک:</w:t>
      </w:r>
    </w:p>
    <w:p w14:paraId="377DF987" w14:textId="17003D46" w:rsidR="00EE4167" w:rsidRPr="00015B38" w:rsidRDefault="00EE4167" w:rsidP="00EE4167">
      <w:pPr>
        <w:pStyle w:val="ListParagraph"/>
        <w:numPr>
          <w:ilvl w:val="0"/>
          <w:numId w:val="3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دیپلم ریاضي و فیزیک دبیرستان فارابي شیراز؛ - 1376 - 1379.</w:t>
      </w:r>
    </w:p>
    <w:p w14:paraId="76DA9126" w14:textId="7F3B6B95" w:rsidR="00EE4167" w:rsidRPr="00015B38" w:rsidRDefault="00EE4167" w:rsidP="00EE4167">
      <w:pPr>
        <w:pStyle w:val="ListParagraph"/>
        <w:numPr>
          <w:ilvl w:val="0"/>
          <w:numId w:val="3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کارشناسي فلسفه دانشگاه مفید قم؛ 1386 - 1390.</w:t>
      </w:r>
    </w:p>
    <w:p w14:paraId="39FF483B" w14:textId="4AEBD1A8" w:rsidR="00EE4167" w:rsidRPr="00015B38" w:rsidRDefault="00EE4167" w:rsidP="00EE4167">
      <w:pPr>
        <w:pStyle w:val="ListParagraph"/>
        <w:numPr>
          <w:ilvl w:val="0"/>
          <w:numId w:val="3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کارشناسي ارشد فلسفه اخلاق دانشگاه پیام نور قم؛ 1390 - 1393.</w:t>
      </w:r>
    </w:p>
    <w:p w14:paraId="1182C8CB" w14:textId="772E7F8A" w:rsidR="00EE4167" w:rsidRPr="00015B38" w:rsidRDefault="00EE4167" w:rsidP="00EE4167">
      <w:p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عنوان پایان‌نامه: فلسفه معنویت‌گرایي جدید (دفاع با نمره عالي)</w:t>
      </w:r>
    </w:p>
    <w:p w14:paraId="615DC08D" w14:textId="2CF8938F" w:rsidR="00EE4167" w:rsidRPr="00015B38" w:rsidRDefault="00EE4167" w:rsidP="00EE4167">
      <w:pPr>
        <w:pStyle w:val="ListParagraph"/>
        <w:numPr>
          <w:ilvl w:val="0"/>
          <w:numId w:val="4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دکتری فلسفه تطبیقي دانشگاه قم؛ 1395</w:t>
      </w:r>
      <w:r w:rsidR="00DD2604">
        <w:rPr>
          <w:rFonts w:asciiTheme="majorBidi" w:hAnsiTheme="majorBidi" w:hint="cs"/>
          <w:rtl/>
          <w:lang w:bidi="fa-IR"/>
        </w:rPr>
        <w:t>-1399</w:t>
      </w:r>
      <w:r w:rsidRPr="00015B38">
        <w:rPr>
          <w:rFonts w:asciiTheme="majorBidi" w:hAnsiTheme="majorBidi"/>
          <w:rtl/>
        </w:rPr>
        <w:t>.</w:t>
      </w:r>
    </w:p>
    <w:p w14:paraId="64B0D2E3" w14:textId="1AC9F93C" w:rsidR="00EE4167" w:rsidRDefault="00EE4167" w:rsidP="00EE4167">
      <w:p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 xml:space="preserve">عنوان رساله: نسبت استعلا اگزیستانسي یاسپرس و استکمال نفس ملاصدرا </w:t>
      </w:r>
      <w:r w:rsidR="00DD2604" w:rsidRPr="00DD2604">
        <w:rPr>
          <w:rFonts w:asciiTheme="majorBidi" w:hAnsiTheme="majorBidi"/>
          <w:rtl/>
        </w:rPr>
        <w:t>(دفاع با نمره عالي)</w:t>
      </w:r>
    </w:p>
    <w:p w14:paraId="516B4345" w14:textId="2E88CDED" w:rsidR="006C586F" w:rsidRDefault="003045F1" w:rsidP="003045F1">
      <w:pPr>
        <w:pStyle w:val="ListParagraph"/>
        <w:numPr>
          <w:ilvl w:val="0"/>
          <w:numId w:val="4"/>
        </w:numPr>
        <w:jc w:val="both"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 xml:space="preserve">دوره پسادکتری دانشگاه قم؛ </w:t>
      </w:r>
      <w:r w:rsidR="00993B00">
        <w:rPr>
          <w:rFonts w:asciiTheme="majorBidi" w:hAnsiTheme="majorBidi" w:hint="cs"/>
          <w:rtl/>
          <w:lang w:bidi="fa-IR"/>
        </w:rPr>
        <w:t>1400</w:t>
      </w:r>
      <w:r>
        <w:rPr>
          <w:rFonts w:asciiTheme="majorBidi" w:hAnsiTheme="majorBidi" w:hint="cs"/>
          <w:rtl/>
        </w:rPr>
        <w:t>- تاکنون</w:t>
      </w:r>
    </w:p>
    <w:p w14:paraId="3360B61F" w14:textId="5F098E59" w:rsidR="003045F1" w:rsidRDefault="003045F1" w:rsidP="003045F1">
      <w:pPr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عنوان رساله: فلسفی زیستن؛ قرائت حکمت صدرا برای زندگی امروزی</w:t>
      </w:r>
    </w:p>
    <w:p w14:paraId="0CA6DFE0" w14:textId="78E74B4B" w:rsidR="00B45D5D" w:rsidRDefault="00B45D5D" w:rsidP="003045F1">
      <w:pPr>
        <w:jc w:val="both"/>
        <w:rPr>
          <w:rFonts w:asciiTheme="majorBidi" w:hAnsiTheme="majorBidi"/>
          <w:rtl/>
        </w:rPr>
      </w:pPr>
    </w:p>
    <w:p w14:paraId="5C4081EB" w14:textId="5DB02731" w:rsidR="00B45D5D" w:rsidRDefault="00B45D5D" w:rsidP="003045F1">
      <w:pPr>
        <w:jc w:val="both"/>
        <w:rPr>
          <w:rFonts w:asciiTheme="majorBidi" w:hAnsiTheme="majorBidi"/>
          <w:rtl/>
        </w:rPr>
      </w:pPr>
    </w:p>
    <w:p w14:paraId="49DC5D2A" w14:textId="77777777" w:rsidR="0073487C" w:rsidRPr="003045F1" w:rsidRDefault="0073487C" w:rsidP="003045F1">
      <w:pPr>
        <w:jc w:val="both"/>
        <w:rPr>
          <w:rFonts w:asciiTheme="majorBidi" w:hAnsiTheme="majorBidi"/>
          <w:rtl/>
        </w:rPr>
      </w:pPr>
    </w:p>
    <w:p w14:paraId="6E973D5B" w14:textId="5AFBEFE0" w:rsidR="00EE4167" w:rsidRPr="00015B38" w:rsidRDefault="00EE4167" w:rsidP="00EE4167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2 . مقالات</w:t>
      </w:r>
    </w:p>
    <w:p w14:paraId="3B19C5AB" w14:textId="0E2E566B" w:rsidR="00EE4167" w:rsidRPr="00015B38" w:rsidRDefault="00EE4167" w:rsidP="00EE4167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lastRenderedPageBreak/>
        <w:t xml:space="preserve">الف. مقالات علمي </w:t>
      </w:r>
      <w:r w:rsidRPr="00015B38">
        <w:rPr>
          <w:rFonts w:ascii="Times New Roman" w:hAnsi="Times New Roman" w:cs="Times New Roman" w:hint="cs"/>
          <w:b/>
          <w:bCs/>
          <w:rtl/>
        </w:rPr>
        <w:t>–</w:t>
      </w:r>
      <w:r w:rsidRPr="00015B38">
        <w:rPr>
          <w:rFonts w:asciiTheme="majorBidi" w:hAnsiTheme="majorBidi"/>
          <w:b/>
          <w:bCs/>
          <w:rtl/>
        </w:rPr>
        <w:t xml:space="preserve"> پژوهشی</w:t>
      </w:r>
      <w:r w:rsidR="00950AEE" w:rsidRPr="00015B38">
        <w:rPr>
          <w:rFonts w:asciiTheme="majorBidi" w:hAnsiTheme="majorBidi"/>
          <w:b/>
          <w:bCs/>
          <w:rtl/>
        </w:rPr>
        <w:t>:</w:t>
      </w:r>
    </w:p>
    <w:p w14:paraId="15AEDDF9" w14:textId="1C4173E0" w:rsidR="00EE4167" w:rsidRPr="00015B38" w:rsidRDefault="00EE4167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در باب چیستي جنبش‌های نوپدید دیني، فصلنامه آینه معرفت (دانشگاه شهید بهشتي)، شماره 31 ، تابستان</w:t>
      </w:r>
      <w:r w:rsidR="00950E1E" w:rsidRPr="00015B38">
        <w:rPr>
          <w:rFonts w:asciiTheme="majorBidi" w:hAnsiTheme="majorBidi"/>
          <w:rtl/>
        </w:rPr>
        <w:t xml:space="preserve"> </w:t>
      </w:r>
      <w:r w:rsidRPr="00015B38">
        <w:rPr>
          <w:rFonts w:asciiTheme="majorBidi" w:hAnsiTheme="majorBidi"/>
          <w:rtl/>
        </w:rPr>
        <w:t>1391</w:t>
      </w:r>
      <w:r w:rsidR="00DB3BD8" w:rsidRPr="00015B38">
        <w:rPr>
          <w:rFonts w:asciiTheme="majorBidi" w:hAnsiTheme="majorBidi"/>
          <w:rtl/>
        </w:rPr>
        <w:t>.</w:t>
      </w:r>
    </w:p>
    <w:p w14:paraId="6F754E20" w14:textId="21191905" w:rsidR="00EE4167" w:rsidRPr="00015B38" w:rsidRDefault="00EE4167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بررسي تطبیقي تناسخ در اندیشه پال توئیچل و راجنبش اشو، فصلنامه فلسفه دین (پردیس فارابي دانشگاه</w:t>
      </w:r>
      <w:r w:rsidR="00A03E86" w:rsidRPr="00015B38">
        <w:rPr>
          <w:rFonts w:asciiTheme="majorBidi" w:hAnsiTheme="majorBidi"/>
          <w:rtl/>
        </w:rPr>
        <w:t xml:space="preserve"> </w:t>
      </w:r>
      <w:r w:rsidRPr="00015B38">
        <w:rPr>
          <w:rFonts w:asciiTheme="majorBidi" w:hAnsiTheme="majorBidi"/>
          <w:rtl/>
        </w:rPr>
        <w:t>تهران)، دوره 14، شماره 4، تابستان 1396</w:t>
      </w:r>
      <w:r w:rsidR="00DB3BD8" w:rsidRPr="00015B38">
        <w:rPr>
          <w:rFonts w:asciiTheme="majorBidi" w:hAnsiTheme="majorBidi"/>
          <w:rtl/>
        </w:rPr>
        <w:t>.</w:t>
      </w:r>
    </w:p>
    <w:p w14:paraId="334ACAB3" w14:textId="6EBEE2D5" w:rsidR="00EE4167" w:rsidRPr="00015B38" w:rsidRDefault="00EE4167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بررسي برآیند تجربه دیني انسان‌گرایانه مبتني بر یُگه و مدیتیشن، دوفصلنامه الهیات تطبیقي (دانشگاه</w:t>
      </w:r>
      <w:r w:rsidR="00A03E86" w:rsidRPr="00015B38">
        <w:rPr>
          <w:rFonts w:asciiTheme="majorBidi" w:hAnsiTheme="majorBidi"/>
          <w:rtl/>
        </w:rPr>
        <w:t xml:space="preserve"> </w:t>
      </w:r>
      <w:r w:rsidRPr="00015B38">
        <w:rPr>
          <w:rFonts w:asciiTheme="majorBidi" w:hAnsiTheme="majorBidi"/>
          <w:rtl/>
        </w:rPr>
        <w:t>اصفهان)، شماره 17، بهار و تابستان 1396</w:t>
      </w:r>
      <w:r w:rsidR="00DB3BD8" w:rsidRPr="00015B38">
        <w:rPr>
          <w:rFonts w:asciiTheme="majorBidi" w:hAnsiTheme="majorBidi"/>
          <w:rtl/>
        </w:rPr>
        <w:t>.</w:t>
      </w:r>
    </w:p>
    <w:p w14:paraId="0AAD3DDB" w14:textId="4836A078" w:rsidR="00EE4167" w:rsidRPr="00015B38" w:rsidRDefault="00A03E86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 xml:space="preserve">تأملي معناشناسانه بر «پلورالیسم معنوی» </w:t>
      </w:r>
      <w:r w:rsidR="00EE4167" w:rsidRPr="00015B38">
        <w:rPr>
          <w:rFonts w:asciiTheme="majorBidi" w:hAnsiTheme="majorBidi"/>
          <w:rtl/>
        </w:rPr>
        <w:t xml:space="preserve">با نظر به آرای کریشنا مورتي، دوفصلنامه متافیزیک </w:t>
      </w:r>
      <w:r w:rsidRPr="00015B38">
        <w:rPr>
          <w:rFonts w:asciiTheme="majorBidi" w:hAnsiTheme="majorBidi"/>
          <w:rtl/>
        </w:rPr>
        <w:t>(</w:t>
      </w:r>
      <w:r w:rsidR="00EE4167" w:rsidRPr="00015B38">
        <w:rPr>
          <w:rFonts w:asciiTheme="majorBidi" w:hAnsiTheme="majorBidi"/>
          <w:rtl/>
        </w:rPr>
        <w:t>دانشگاه اصفهان</w:t>
      </w:r>
      <w:r w:rsidRPr="00015B38">
        <w:rPr>
          <w:rFonts w:asciiTheme="majorBidi" w:hAnsiTheme="majorBidi"/>
          <w:rtl/>
        </w:rPr>
        <w:t>)</w:t>
      </w:r>
      <w:r w:rsidR="00EE4167" w:rsidRPr="00015B38">
        <w:rPr>
          <w:rFonts w:asciiTheme="majorBidi" w:hAnsiTheme="majorBidi"/>
          <w:rtl/>
        </w:rPr>
        <w:t>، شماره 24، پاییز و زمستان 1396</w:t>
      </w:r>
      <w:r w:rsidR="00DB3BD8" w:rsidRPr="00015B38">
        <w:rPr>
          <w:rFonts w:asciiTheme="majorBidi" w:hAnsiTheme="majorBidi"/>
          <w:rtl/>
        </w:rPr>
        <w:t>.</w:t>
      </w:r>
    </w:p>
    <w:p w14:paraId="0823F848" w14:textId="3285E903" w:rsidR="00EE4167" w:rsidRPr="00015B38" w:rsidRDefault="00EE4167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بررسي انتقادی نسبت سعادت</w:t>
      </w:r>
      <w:r w:rsidR="00A03E86" w:rsidRPr="00015B38">
        <w:rPr>
          <w:rFonts w:asciiTheme="majorBidi" w:hAnsiTheme="majorBidi"/>
          <w:rtl/>
        </w:rPr>
        <w:t>‌</w:t>
      </w:r>
      <w:r w:rsidRPr="00015B38">
        <w:rPr>
          <w:rFonts w:asciiTheme="majorBidi" w:hAnsiTheme="majorBidi"/>
          <w:rtl/>
        </w:rPr>
        <w:t>گرایي و استادپذیری در اندیشه کریشنا مورتي، فصلنامه معرفت ادیان</w:t>
      </w:r>
      <w:r w:rsidR="00A03E86" w:rsidRPr="00015B38">
        <w:rPr>
          <w:rFonts w:asciiTheme="majorBidi" w:hAnsiTheme="majorBidi"/>
          <w:rtl/>
        </w:rPr>
        <w:t xml:space="preserve"> (</w:t>
      </w:r>
      <w:r w:rsidRPr="00015B38">
        <w:rPr>
          <w:rFonts w:asciiTheme="majorBidi" w:hAnsiTheme="majorBidi"/>
          <w:rtl/>
        </w:rPr>
        <w:t>موسسه آموزشي و پژوهشي امام خمیني</w:t>
      </w:r>
      <w:r w:rsidR="00A03E86" w:rsidRPr="00015B38">
        <w:rPr>
          <w:rFonts w:asciiTheme="majorBidi" w:hAnsiTheme="majorBidi"/>
          <w:rtl/>
        </w:rPr>
        <w:t>)</w:t>
      </w:r>
      <w:r w:rsidRPr="00015B38">
        <w:rPr>
          <w:rFonts w:asciiTheme="majorBidi" w:hAnsiTheme="majorBidi"/>
          <w:rtl/>
        </w:rPr>
        <w:t>، شماره 39 ، تابستان 1398</w:t>
      </w:r>
      <w:r w:rsidR="00DB3BD8" w:rsidRPr="00015B38">
        <w:rPr>
          <w:rFonts w:asciiTheme="majorBidi" w:hAnsiTheme="majorBidi"/>
          <w:rtl/>
        </w:rPr>
        <w:t>.</w:t>
      </w:r>
    </w:p>
    <w:p w14:paraId="685DA75C" w14:textId="07A77D14" w:rsidR="00EE4167" w:rsidRPr="00015B38" w:rsidRDefault="00EE4167" w:rsidP="009D5762">
      <w:pPr>
        <w:pStyle w:val="ListParagraph"/>
        <w:numPr>
          <w:ilvl w:val="0"/>
          <w:numId w:val="5"/>
        </w:numPr>
        <w:tabs>
          <w:tab w:val="left" w:pos="8606"/>
        </w:tabs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بررسي معنویت به</w:t>
      </w:r>
      <w:r w:rsidR="00D206E7" w:rsidRPr="00015B38">
        <w:rPr>
          <w:rFonts w:asciiTheme="majorBidi" w:hAnsiTheme="majorBidi"/>
          <w:rtl/>
        </w:rPr>
        <w:t>‌</w:t>
      </w:r>
      <w:r w:rsidRPr="00015B38">
        <w:rPr>
          <w:rFonts w:asciiTheme="majorBidi" w:hAnsiTheme="majorBidi"/>
          <w:rtl/>
        </w:rPr>
        <w:t>مثابه استعلا وجودی بر مبنای رویکرد اگزیستانسیالیستي یاسپرس، فصلنامه حکمت و</w:t>
      </w:r>
      <w:r w:rsidR="00D206E7" w:rsidRPr="00015B38">
        <w:rPr>
          <w:rFonts w:asciiTheme="majorBidi" w:hAnsiTheme="majorBidi"/>
          <w:rtl/>
        </w:rPr>
        <w:t xml:space="preserve"> </w:t>
      </w:r>
      <w:r w:rsidRPr="00015B38">
        <w:rPr>
          <w:rFonts w:asciiTheme="majorBidi" w:hAnsiTheme="majorBidi"/>
          <w:rtl/>
        </w:rPr>
        <w:t xml:space="preserve">فلسفه </w:t>
      </w:r>
      <w:r w:rsidR="00D206E7" w:rsidRPr="00015B38">
        <w:rPr>
          <w:rFonts w:asciiTheme="majorBidi" w:hAnsiTheme="majorBidi"/>
          <w:rtl/>
        </w:rPr>
        <w:t>(</w:t>
      </w:r>
      <w:r w:rsidRPr="00015B38">
        <w:rPr>
          <w:rFonts w:asciiTheme="majorBidi" w:hAnsiTheme="majorBidi"/>
          <w:rtl/>
        </w:rPr>
        <w:t>دانشگاه علامه طباطبایي</w:t>
      </w:r>
      <w:r w:rsidR="00D206E7" w:rsidRPr="00015B38">
        <w:rPr>
          <w:rFonts w:asciiTheme="majorBidi" w:hAnsiTheme="majorBidi"/>
          <w:rtl/>
        </w:rPr>
        <w:t>)</w:t>
      </w:r>
      <w:r w:rsidRPr="00015B38">
        <w:rPr>
          <w:rFonts w:asciiTheme="majorBidi" w:hAnsiTheme="majorBidi"/>
          <w:rtl/>
        </w:rPr>
        <w:t>، شماره 58، تابستان 1398</w:t>
      </w:r>
      <w:r w:rsidR="00DB3BD8" w:rsidRPr="00015B38">
        <w:rPr>
          <w:rFonts w:asciiTheme="majorBidi" w:hAnsiTheme="majorBidi"/>
          <w:rtl/>
        </w:rPr>
        <w:t>.</w:t>
      </w:r>
    </w:p>
    <w:p w14:paraId="198F3212" w14:textId="77978A56" w:rsidR="00EE4167" w:rsidRPr="00015B38" w:rsidRDefault="00D206E7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 xml:space="preserve">بررسي نظریه «علم الهي» </w:t>
      </w:r>
      <w:r w:rsidR="00EE4167" w:rsidRPr="00015B38">
        <w:rPr>
          <w:rFonts w:asciiTheme="majorBidi" w:hAnsiTheme="majorBidi"/>
          <w:rtl/>
        </w:rPr>
        <w:t>در اندیشه شیخ اشراق و پل تیلیخ، دوفصلنامه آموزه</w:t>
      </w:r>
      <w:r w:rsidRPr="00015B38">
        <w:rPr>
          <w:rFonts w:asciiTheme="majorBidi" w:hAnsiTheme="majorBidi"/>
          <w:rtl/>
        </w:rPr>
        <w:t>‌</w:t>
      </w:r>
      <w:r w:rsidR="00EE4167" w:rsidRPr="00015B38">
        <w:rPr>
          <w:rFonts w:asciiTheme="majorBidi" w:hAnsiTheme="majorBidi"/>
          <w:rtl/>
        </w:rPr>
        <w:t xml:space="preserve">های فلسفه اسلامي </w:t>
      </w:r>
      <w:r w:rsidRPr="00015B38">
        <w:rPr>
          <w:rFonts w:asciiTheme="majorBidi" w:hAnsiTheme="majorBidi"/>
          <w:rtl/>
        </w:rPr>
        <w:t>(</w:t>
      </w:r>
      <w:r w:rsidR="00EE4167" w:rsidRPr="00015B38">
        <w:rPr>
          <w:rFonts w:asciiTheme="majorBidi" w:hAnsiTheme="majorBidi"/>
          <w:rtl/>
        </w:rPr>
        <w:t>دانشگاه رضوی مشهد</w:t>
      </w:r>
      <w:r w:rsidRPr="00015B38">
        <w:rPr>
          <w:rFonts w:asciiTheme="majorBidi" w:hAnsiTheme="majorBidi"/>
          <w:rtl/>
        </w:rPr>
        <w:t>)</w:t>
      </w:r>
      <w:r w:rsidR="00EE4167" w:rsidRPr="00015B38">
        <w:rPr>
          <w:rFonts w:asciiTheme="majorBidi" w:hAnsiTheme="majorBidi"/>
          <w:rtl/>
        </w:rPr>
        <w:t>، شماره 24، بهار و تابستان 1398</w:t>
      </w:r>
      <w:r w:rsidR="00DB3BD8" w:rsidRPr="00015B38">
        <w:rPr>
          <w:rFonts w:asciiTheme="majorBidi" w:hAnsiTheme="majorBidi"/>
          <w:rtl/>
        </w:rPr>
        <w:t>.</w:t>
      </w:r>
    </w:p>
    <w:p w14:paraId="52C25CDD" w14:textId="75333364" w:rsidR="00EE4167" w:rsidRPr="00015B38" w:rsidRDefault="00950E1E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 xml:space="preserve">بررسي وجودی - استعلایي اصل «علیت» </w:t>
      </w:r>
      <w:r w:rsidR="00EE4167" w:rsidRPr="00015B38">
        <w:rPr>
          <w:rFonts w:asciiTheme="majorBidi" w:hAnsiTheme="majorBidi"/>
          <w:rtl/>
        </w:rPr>
        <w:t>از دیدگاه یاسپرس و ملاصدرا، فصلنامه اندیشه نوین عقلي</w:t>
      </w:r>
      <w:r w:rsidRPr="00015B38">
        <w:rPr>
          <w:rFonts w:asciiTheme="majorBidi" w:hAnsiTheme="majorBidi"/>
          <w:rtl/>
        </w:rPr>
        <w:t xml:space="preserve"> (</w:t>
      </w:r>
      <w:r w:rsidR="00EE4167" w:rsidRPr="00015B38">
        <w:rPr>
          <w:rFonts w:asciiTheme="majorBidi" w:hAnsiTheme="majorBidi"/>
          <w:rtl/>
        </w:rPr>
        <w:t>پژوهشگاه علوم و فرهنگ اسلامي</w:t>
      </w:r>
      <w:r w:rsidRPr="00015B38">
        <w:rPr>
          <w:rFonts w:asciiTheme="majorBidi" w:hAnsiTheme="majorBidi"/>
          <w:rtl/>
        </w:rPr>
        <w:t xml:space="preserve">) </w:t>
      </w:r>
      <w:r w:rsidR="00EE4167" w:rsidRPr="00015B38">
        <w:rPr>
          <w:rFonts w:asciiTheme="majorBidi" w:hAnsiTheme="majorBidi"/>
          <w:rtl/>
        </w:rPr>
        <w:t>، شماره 9، بهار و تابستان 1399.</w:t>
      </w:r>
    </w:p>
    <w:p w14:paraId="69407B20" w14:textId="28645FA7" w:rsidR="00EE4167" w:rsidRDefault="004E470B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</w:rPr>
      </w:pPr>
      <w:r w:rsidRPr="00015B38">
        <w:rPr>
          <w:rFonts w:asciiTheme="majorBidi" w:hAnsiTheme="majorBidi"/>
          <w:rtl/>
        </w:rPr>
        <w:t xml:space="preserve">بررسي تطبیقي «هویت استعلایی انسان» </w:t>
      </w:r>
      <w:r w:rsidR="00EE4167" w:rsidRPr="00015B38">
        <w:rPr>
          <w:rFonts w:asciiTheme="majorBidi" w:hAnsiTheme="majorBidi"/>
          <w:rtl/>
        </w:rPr>
        <w:t>در اندیشه هیدگر و ملاصدرا، دوفصلنامه آموزه</w:t>
      </w:r>
      <w:r w:rsidRPr="00015B38">
        <w:rPr>
          <w:rFonts w:asciiTheme="majorBidi" w:hAnsiTheme="majorBidi"/>
          <w:rtl/>
        </w:rPr>
        <w:t>‌</w:t>
      </w:r>
      <w:r w:rsidR="00EE4167" w:rsidRPr="00015B38">
        <w:rPr>
          <w:rFonts w:asciiTheme="majorBidi" w:hAnsiTheme="majorBidi"/>
          <w:rtl/>
        </w:rPr>
        <w:t>های فلسفه</w:t>
      </w:r>
      <w:r w:rsidRPr="00015B38">
        <w:rPr>
          <w:rFonts w:asciiTheme="majorBidi" w:hAnsiTheme="majorBidi"/>
          <w:rtl/>
        </w:rPr>
        <w:t xml:space="preserve"> ا</w:t>
      </w:r>
      <w:r w:rsidR="00EE4167" w:rsidRPr="00015B38">
        <w:rPr>
          <w:rFonts w:asciiTheme="majorBidi" w:hAnsiTheme="majorBidi"/>
          <w:rtl/>
        </w:rPr>
        <w:t xml:space="preserve">سلامي </w:t>
      </w:r>
      <w:r w:rsidRPr="00015B38">
        <w:rPr>
          <w:rFonts w:asciiTheme="majorBidi" w:hAnsiTheme="majorBidi"/>
          <w:rtl/>
        </w:rPr>
        <w:t>(</w:t>
      </w:r>
      <w:r w:rsidR="00EE4167" w:rsidRPr="00015B38">
        <w:rPr>
          <w:rFonts w:asciiTheme="majorBidi" w:hAnsiTheme="majorBidi"/>
          <w:rtl/>
        </w:rPr>
        <w:t>دانشگاه رضوی مشهد</w:t>
      </w:r>
      <w:r w:rsidRPr="00015B38">
        <w:rPr>
          <w:rFonts w:asciiTheme="majorBidi" w:hAnsiTheme="majorBidi"/>
          <w:rtl/>
        </w:rPr>
        <w:t>)</w:t>
      </w:r>
      <w:r w:rsidR="00EE4167" w:rsidRPr="00015B38">
        <w:rPr>
          <w:rFonts w:asciiTheme="majorBidi" w:hAnsiTheme="majorBidi"/>
          <w:rtl/>
        </w:rPr>
        <w:t>؛ شماره 26، بهار و تابستان 1399.</w:t>
      </w:r>
    </w:p>
    <w:p w14:paraId="2DB643C7" w14:textId="509C7325" w:rsidR="00C3418B" w:rsidRDefault="00C3418B" w:rsidP="007A7CFB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</w:rPr>
      </w:pPr>
      <w:r w:rsidRPr="00C3418B">
        <w:rPr>
          <w:rFonts w:asciiTheme="majorBidi" w:hAnsiTheme="majorBidi" w:hint="cs"/>
          <w:rtl/>
        </w:rPr>
        <w:t>بررسي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انتقادی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نسبت</w:t>
      </w:r>
      <w:r w:rsidRPr="00C3418B">
        <w:rPr>
          <w:rFonts w:asciiTheme="majorBidi" w:hAnsiTheme="majorBidi"/>
          <w:rtl/>
        </w:rPr>
        <w:t xml:space="preserve"> «</w:t>
      </w:r>
      <w:r w:rsidRPr="00C3418B">
        <w:rPr>
          <w:rFonts w:asciiTheme="majorBidi" w:hAnsiTheme="majorBidi" w:hint="cs"/>
          <w:rtl/>
        </w:rPr>
        <w:t>آب،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ارتعاش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و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معنویت</w:t>
      </w:r>
      <w:r w:rsidRPr="00C3418B">
        <w:rPr>
          <w:rFonts w:asciiTheme="majorBidi" w:hAnsiTheme="majorBidi" w:hint="eastAsia"/>
          <w:rtl/>
        </w:rPr>
        <w:t>»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در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اندیشه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ماسارو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ایموتو؛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فصلنامه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اندیشه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نوین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دینی</w:t>
      </w:r>
      <w:r w:rsidRPr="00C3418B">
        <w:rPr>
          <w:rFonts w:asciiTheme="majorBidi" w:hAnsiTheme="majorBidi"/>
          <w:rtl/>
        </w:rPr>
        <w:t xml:space="preserve"> </w:t>
      </w:r>
      <w:r>
        <w:rPr>
          <w:rFonts w:asciiTheme="majorBidi" w:hAnsiTheme="majorBidi" w:hint="cs"/>
          <w:rtl/>
        </w:rPr>
        <w:t>(</w:t>
      </w:r>
      <w:r w:rsidRPr="00C3418B">
        <w:rPr>
          <w:rFonts w:asciiTheme="majorBidi" w:hAnsiTheme="majorBidi" w:hint="cs"/>
          <w:rtl/>
        </w:rPr>
        <w:t>دانشگاه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معارف</w:t>
      </w:r>
      <w:r w:rsidRPr="00C3418B">
        <w:rPr>
          <w:rFonts w:asciiTheme="majorBidi" w:hAnsiTheme="majorBidi"/>
          <w:rtl/>
        </w:rPr>
        <w:t xml:space="preserve"> </w:t>
      </w:r>
      <w:r w:rsidRPr="00C3418B">
        <w:rPr>
          <w:rFonts w:asciiTheme="majorBidi" w:hAnsiTheme="majorBidi" w:hint="cs"/>
          <w:rtl/>
        </w:rPr>
        <w:t>قم</w:t>
      </w:r>
      <w:r>
        <w:rPr>
          <w:rFonts w:asciiTheme="majorBidi" w:hAnsiTheme="majorBidi" w:hint="cs"/>
          <w:rtl/>
        </w:rPr>
        <w:t>)؛ شماره 65، تابستان 1400</w:t>
      </w:r>
      <w:r w:rsidRPr="00C3418B">
        <w:rPr>
          <w:rFonts w:asciiTheme="majorBidi" w:hAnsiTheme="majorBidi"/>
          <w:rtl/>
        </w:rPr>
        <w:t>.</w:t>
      </w:r>
    </w:p>
    <w:p w14:paraId="00476452" w14:textId="0CA81943" w:rsidR="00D61F7A" w:rsidRPr="0073487C" w:rsidRDefault="00D61F7A" w:rsidP="0073487C">
      <w:pPr>
        <w:pStyle w:val="ListParagraph"/>
        <w:numPr>
          <w:ilvl w:val="0"/>
          <w:numId w:val="5"/>
        </w:numPr>
        <w:rPr>
          <w:rFonts w:asciiTheme="majorBidi" w:hAnsiTheme="majorBidi"/>
          <w:rtl/>
        </w:rPr>
      </w:pPr>
      <w:r w:rsidRPr="00D61F7A">
        <w:rPr>
          <w:rFonts w:asciiTheme="majorBidi" w:hAnsiTheme="majorBidi"/>
          <w:rtl/>
        </w:rPr>
        <w:t>بررسي انتقاد</w:t>
      </w:r>
      <w:r w:rsidRPr="00D61F7A">
        <w:rPr>
          <w:rFonts w:asciiTheme="majorBidi" w:hAnsiTheme="majorBidi" w:hint="cs"/>
          <w:rtl/>
        </w:rPr>
        <w:t>ی</w:t>
      </w:r>
      <w:r w:rsidRPr="00D61F7A">
        <w:rPr>
          <w:rFonts w:asciiTheme="majorBidi" w:hAnsiTheme="majorBidi"/>
          <w:rtl/>
        </w:rPr>
        <w:t xml:space="preserve"> نسبت «معرفت و رو</w:t>
      </w:r>
      <w:r w:rsidRPr="00D61F7A">
        <w:rPr>
          <w:rFonts w:asciiTheme="majorBidi" w:hAnsiTheme="majorBidi" w:hint="cs"/>
          <w:rtl/>
        </w:rPr>
        <w:t>ی</w:t>
      </w:r>
      <w:r w:rsidRPr="00D61F7A">
        <w:rPr>
          <w:rFonts w:asciiTheme="majorBidi" w:hAnsiTheme="majorBidi" w:hint="eastAsia"/>
          <w:rtl/>
        </w:rPr>
        <w:t>اب</w:t>
      </w:r>
      <w:r w:rsidRPr="00D61F7A">
        <w:rPr>
          <w:rFonts w:asciiTheme="majorBidi" w:hAnsiTheme="majorBidi" w:hint="cs"/>
          <w:rtl/>
        </w:rPr>
        <w:t>ی</w:t>
      </w:r>
      <w:r w:rsidRPr="00D61F7A">
        <w:rPr>
          <w:rFonts w:asciiTheme="majorBidi" w:hAnsiTheme="majorBidi" w:hint="eastAsia"/>
          <w:rtl/>
        </w:rPr>
        <w:t>ني»</w:t>
      </w:r>
      <w:r w:rsidRPr="00D61F7A">
        <w:rPr>
          <w:rFonts w:asciiTheme="majorBidi" w:hAnsiTheme="majorBidi"/>
          <w:rtl/>
        </w:rPr>
        <w:t xml:space="preserve"> در اند</w:t>
      </w:r>
      <w:r w:rsidRPr="00D61F7A">
        <w:rPr>
          <w:rFonts w:asciiTheme="majorBidi" w:hAnsiTheme="majorBidi" w:hint="cs"/>
          <w:rtl/>
        </w:rPr>
        <w:t>ی</w:t>
      </w:r>
      <w:r w:rsidRPr="00D61F7A">
        <w:rPr>
          <w:rFonts w:asciiTheme="majorBidi" w:hAnsiTheme="majorBidi" w:hint="eastAsia"/>
          <w:rtl/>
        </w:rPr>
        <w:t>شه</w:t>
      </w:r>
      <w:r w:rsidRPr="00D61F7A">
        <w:rPr>
          <w:rFonts w:asciiTheme="majorBidi" w:hAnsiTheme="majorBidi"/>
          <w:rtl/>
        </w:rPr>
        <w:t xml:space="preserve"> کارلوس کاستاندا؛ فصلنامه اند</w:t>
      </w:r>
      <w:r w:rsidRPr="00D61F7A">
        <w:rPr>
          <w:rFonts w:asciiTheme="majorBidi" w:hAnsiTheme="majorBidi" w:hint="cs"/>
          <w:rtl/>
        </w:rPr>
        <w:t>ی</w:t>
      </w:r>
      <w:r w:rsidRPr="00D61F7A">
        <w:rPr>
          <w:rFonts w:asciiTheme="majorBidi" w:hAnsiTheme="majorBidi" w:hint="eastAsia"/>
          <w:rtl/>
        </w:rPr>
        <w:t>شه</w:t>
      </w:r>
      <w:r w:rsidRPr="00D61F7A">
        <w:rPr>
          <w:rFonts w:asciiTheme="majorBidi" w:hAnsiTheme="majorBidi"/>
          <w:rtl/>
        </w:rPr>
        <w:t xml:space="preserve"> د</w:t>
      </w:r>
      <w:r w:rsidRPr="00D61F7A">
        <w:rPr>
          <w:rFonts w:asciiTheme="majorBidi" w:hAnsiTheme="majorBidi" w:hint="cs"/>
          <w:rtl/>
        </w:rPr>
        <w:t>ی</w:t>
      </w:r>
      <w:r w:rsidRPr="00D61F7A">
        <w:rPr>
          <w:rFonts w:asciiTheme="majorBidi" w:hAnsiTheme="majorBidi" w:hint="eastAsia"/>
          <w:rtl/>
        </w:rPr>
        <w:t>ن</w:t>
      </w:r>
      <w:r w:rsidRPr="00D61F7A">
        <w:rPr>
          <w:rFonts w:asciiTheme="majorBidi" w:hAnsiTheme="majorBidi" w:hint="cs"/>
          <w:rtl/>
        </w:rPr>
        <w:t>ی</w:t>
      </w:r>
      <w:r>
        <w:rPr>
          <w:rFonts w:asciiTheme="majorBidi" w:hAnsiTheme="majorBidi" w:hint="cs"/>
          <w:rtl/>
        </w:rPr>
        <w:t xml:space="preserve"> (</w:t>
      </w:r>
      <w:r w:rsidRPr="00D61F7A">
        <w:rPr>
          <w:rFonts w:asciiTheme="majorBidi" w:hAnsiTheme="majorBidi"/>
          <w:rtl/>
        </w:rPr>
        <w:t>دانشگاه ش</w:t>
      </w:r>
      <w:r w:rsidRPr="00D61F7A">
        <w:rPr>
          <w:rFonts w:asciiTheme="majorBidi" w:hAnsiTheme="majorBidi" w:hint="cs"/>
          <w:rtl/>
        </w:rPr>
        <w:t>ی</w:t>
      </w:r>
      <w:r w:rsidRPr="00D61F7A">
        <w:rPr>
          <w:rFonts w:asciiTheme="majorBidi" w:hAnsiTheme="majorBidi" w:hint="eastAsia"/>
          <w:rtl/>
        </w:rPr>
        <w:t>راز</w:t>
      </w:r>
      <w:r>
        <w:rPr>
          <w:rFonts w:asciiTheme="majorBidi" w:hAnsiTheme="majorBidi" w:hint="cs"/>
          <w:rtl/>
        </w:rPr>
        <w:t xml:space="preserve">)؛ شماره </w:t>
      </w:r>
      <w:r w:rsidR="009A6C75">
        <w:rPr>
          <w:rFonts w:asciiTheme="majorBidi" w:hAnsiTheme="majorBidi" w:hint="cs"/>
          <w:rtl/>
        </w:rPr>
        <w:t>80،</w:t>
      </w:r>
      <w:r>
        <w:rPr>
          <w:rFonts w:asciiTheme="majorBidi" w:hAnsiTheme="majorBidi" w:hint="cs"/>
          <w:rtl/>
        </w:rPr>
        <w:t xml:space="preserve"> پاییز 1400.</w:t>
      </w:r>
    </w:p>
    <w:p w14:paraId="69C05A4E" w14:textId="7DBAB9FB" w:rsidR="00EE4167" w:rsidRPr="00015B38" w:rsidRDefault="00EE4167" w:rsidP="009D5762">
      <w:p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در حال داوری:</w:t>
      </w:r>
    </w:p>
    <w:p w14:paraId="4D6FFCC7" w14:textId="1EBEF8CC" w:rsidR="00EE4167" w:rsidRPr="00015B38" w:rsidRDefault="005C11A2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 xml:space="preserve">خوانش معنویت زنانه از نظریه «زن وحشي» </w:t>
      </w:r>
      <w:r w:rsidR="00EE4167" w:rsidRPr="00015B38">
        <w:rPr>
          <w:rFonts w:asciiTheme="majorBidi" w:hAnsiTheme="majorBidi"/>
          <w:rtl/>
        </w:rPr>
        <w:t>در اندیشه کلاریسا پینکولا استس</w:t>
      </w:r>
      <w:r w:rsidRPr="00015B38">
        <w:rPr>
          <w:rFonts w:asciiTheme="majorBidi" w:hAnsiTheme="majorBidi"/>
          <w:rtl/>
        </w:rPr>
        <w:t>،</w:t>
      </w:r>
      <w:r w:rsidR="00EE4167" w:rsidRPr="00015B38">
        <w:rPr>
          <w:rFonts w:asciiTheme="majorBidi" w:hAnsiTheme="majorBidi"/>
          <w:rtl/>
        </w:rPr>
        <w:t xml:space="preserve"> ارسال به دو فصلنامه</w:t>
      </w:r>
      <w:r w:rsidRPr="00015B38">
        <w:rPr>
          <w:rFonts w:asciiTheme="majorBidi" w:hAnsiTheme="majorBidi"/>
          <w:rtl/>
        </w:rPr>
        <w:t xml:space="preserve"> </w:t>
      </w:r>
      <w:r w:rsidR="006C586F">
        <w:rPr>
          <w:rFonts w:asciiTheme="majorBidi" w:hAnsiTheme="majorBidi" w:hint="cs"/>
          <w:rtl/>
        </w:rPr>
        <w:t>غرب‌شناسی بنیادین</w:t>
      </w:r>
      <w:r w:rsidR="00EE4167" w:rsidRPr="00015B38">
        <w:rPr>
          <w:rFonts w:asciiTheme="majorBidi" w:hAnsiTheme="majorBidi"/>
          <w:rtl/>
        </w:rPr>
        <w:t xml:space="preserve">؛ </w:t>
      </w:r>
      <w:r w:rsidR="006C586F">
        <w:rPr>
          <w:rFonts w:asciiTheme="majorBidi" w:hAnsiTheme="majorBidi" w:hint="cs"/>
          <w:rtl/>
        </w:rPr>
        <w:t>پژوهشگاه علوم انسانی</w:t>
      </w:r>
      <w:r w:rsidRPr="00015B38">
        <w:rPr>
          <w:rFonts w:asciiTheme="majorBidi" w:hAnsiTheme="majorBidi"/>
          <w:rtl/>
        </w:rPr>
        <w:t>.</w:t>
      </w:r>
    </w:p>
    <w:p w14:paraId="4FB6C3A2" w14:textId="0BB0C653" w:rsidR="00EE4167" w:rsidRPr="00015B38" w:rsidRDefault="005C11A2" w:rsidP="009D5762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 xml:space="preserve">رهیافت «معنویت همدلانه» </w:t>
      </w:r>
      <w:r w:rsidR="00EE4167" w:rsidRPr="00015B38">
        <w:rPr>
          <w:rFonts w:asciiTheme="majorBidi" w:hAnsiTheme="majorBidi"/>
          <w:rtl/>
        </w:rPr>
        <w:t>برمبنای خوانش کارن آرمسترانگ از نظریه عصر محوری</w:t>
      </w:r>
      <w:r w:rsidRPr="00015B38">
        <w:rPr>
          <w:rFonts w:asciiTheme="majorBidi" w:hAnsiTheme="majorBidi"/>
          <w:rtl/>
        </w:rPr>
        <w:t xml:space="preserve">، </w:t>
      </w:r>
      <w:r w:rsidR="00EE4167" w:rsidRPr="00015B38">
        <w:rPr>
          <w:rFonts w:asciiTheme="majorBidi" w:hAnsiTheme="majorBidi"/>
          <w:rtl/>
        </w:rPr>
        <w:t>ارسال به</w:t>
      </w:r>
      <w:r w:rsidRPr="00015B38">
        <w:rPr>
          <w:rFonts w:asciiTheme="majorBidi" w:hAnsiTheme="majorBidi"/>
          <w:rtl/>
        </w:rPr>
        <w:t xml:space="preserve"> </w:t>
      </w:r>
      <w:r w:rsidR="00EE4167" w:rsidRPr="00015B38">
        <w:rPr>
          <w:rFonts w:asciiTheme="majorBidi" w:hAnsiTheme="majorBidi"/>
          <w:rtl/>
        </w:rPr>
        <w:t>فصلنامه حکمت و فلسفه ؛ دانشگاه علامه طباطبایي</w:t>
      </w:r>
      <w:r w:rsidRPr="00015B38">
        <w:rPr>
          <w:rFonts w:asciiTheme="majorBidi" w:hAnsiTheme="majorBidi"/>
          <w:rtl/>
        </w:rPr>
        <w:t>.</w:t>
      </w:r>
    </w:p>
    <w:p w14:paraId="7BEF2453" w14:textId="12CCD559" w:rsidR="004B1CFB" w:rsidRPr="00B45D5D" w:rsidRDefault="004B1CFB" w:rsidP="008A558E">
      <w:pPr>
        <w:pStyle w:val="ListParagraph"/>
        <w:numPr>
          <w:ilvl w:val="0"/>
          <w:numId w:val="5"/>
        </w:numPr>
        <w:jc w:val="both"/>
        <w:rPr>
          <w:rFonts w:asciiTheme="majorBidi" w:hAnsiTheme="majorBidi"/>
        </w:rPr>
      </w:pPr>
      <w:r w:rsidRPr="00B45D5D">
        <w:rPr>
          <w:rFonts w:asciiTheme="majorBidi" w:hAnsiTheme="majorBidi"/>
          <w:rtl/>
        </w:rPr>
        <w:t>بررس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/>
          <w:rtl/>
        </w:rPr>
        <w:t xml:space="preserve"> نسبت خودآگاه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/>
          <w:rtl/>
        </w:rPr>
        <w:t xml:space="preserve"> و حال</w:t>
      </w:r>
      <w:r w:rsidRPr="00B45D5D">
        <w:rPr>
          <w:rFonts w:asciiTheme="majorBidi" w:hAnsiTheme="majorBidi" w:hint="cs"/>
          <w:rtl/>
        </w:rPr>
        <w:t>یّ</w:t>
      </w:r>
      <w:r w:rsidRPr="00B45D5D">
        <w:rPr>
          <w:rFonts w:asciiTheme="majorBidi" w:hAnsiTheme="majorBidi" w:hint="eastAsia"/>
          <w:rtl/>
        </w:rPr>
        <w:t>ت</w:t>
      </w:r>
      <w:r w:rsidRPr="00B45D5D">
        <w:rPr>
          <w:rFonts w:asciiTheme="majorBidi" w:hAnsiTheme="majorBidi"/>
          <w:rtl/>
        </w:rPr>
        <w:t xml:space="preserve"> در انکشاف «من اص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 w:hint="eastAsia"/>
          <w:rtl/>
        </w:rPr>
        <w:t>ل»</w:t>
      </w:r>
      <w:r w:rsidRPr="00B45D5D">
        <w:rPr>
          <w:rFonts w:asciiTheme="majorBidi" w:hAnsiTheme="majorBidi"/>
          <w:rtl/>
        </w:rPr>
        <w:t xml:space="preserve"> برمبنا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/>
          <w:rtl/>
        </w:rPr>
        <w:t xml:space="preserve"> اند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 w:hint="eastAsia"/>
          <w:rtl/>
        </w:rPr>
        <w:t>شه</w:t>
      </w:r>
      <w:r w:rsidRPr="00B45D5D">
        <w:rPr>
          <w:rFonts w:asciiTheme="majorBidi" w:hAnsiTheme="majorBidi"/>
          <w:rtl/>
        </w:rPr>
        <w:t xml:space="preserve"> ه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 w:hint="eastAsia"/>
          <w:rtl/>
        </w:rPr>
        <w:t>دگر</w:t>
      </w:r>
      <w:r w:rsidRPr="00B45D5D">
        <w:rPr>
          <w:rFonts w:asciiTheme="majorBidi" w:hAnsiTheme="majorBidi"/>
          <w:rtl/>
        </w:rPr>
        <w:t xml:space="preserve"> و تله</w:t>
      </w:r>
      <w:r w:rsidRPr="00B45D5D">
        <w:rPr>
          <w:rFonts w:asciiTheme="majorBidi" w:hAnsiTheme="majorBidi" w:hint="cs"/>
          <w:rtl/>
        </w:rPr>
        <w:t xml:space="preserve">؛ </w:t>
      </w:r>
      <w:r w:rsidR="00B45D5D" w:rsidRPr="00B45D5D">
        <w:rPr>
          <w:rFonts w:asciiTheme="majorBidi" w:hAnsiTheme="majorBidi"/>
          <w:rtl/>
        </w:rPr>
        <w:t>ارسال به فصلنامه</w:t>
      </w:r>
      <w:r w:rsidR="00B45D5D">
        <w:rPr>
          <w:rFonts w:asciiTheme="majorBidi" w:hAnsiTheme="majorBidi" w:hint="cs"/>
          <w:rtl/>
        </w:rPr>
        <w:t xml:space="preserve"> پژوهش‌های فلسفی</w:t>
      </w:r>
      <w:r w:rsidR="00B45D5D" w:rsidRPr="00B45D5D">
        <w:rPr>
          <w:rFonts w:asciiTheme="majorBidi" w:hAnsiTheme="majorBidi" w:hint="eastAsia"/>
          <w:rtl/>
        </w:rPr>
        <w:t>؛</w:t>
      </w:r>
      <w:r w:rsidR="00B45D5D" w:rsidRPr="00B45D5D">
        <w:rPr>
          <w:rFonts w:asciiTheme="majorBidi" w:hAnsiTheme="majorBidi"/>
          <w:rtl/>
        </w:rPr>
        <w:t xml:space="preserve"> دانشگاه </w:t>
      </w:r>
      <w:r w:rsidR="00B45D5D">
        <w:rPr>
          <w:rFonts w:asciiTheme="majorBidi" w:hAnsiTheme="majorBidi" w:hint="cs"/>
          <w:rtl/>
        </w:rPr>
        <w:t>تبریز</w:t>
      </w:r>
      <w:r w:rsidR="00B45D5D" w:rsidRPr="00B45D5D">
        <w:rPr>
          <w:rFonts w:asciiTheme="majorBidi" w:hAnsiTheme="majorBidi"/>
          <w:rtl/>
        </w:rPr>
        <w:t>.</w:t>
      </w:r>
    </w:p>
    <w:p w14:paraId="63378047" w14:textId="47F18F1E" w:rsidR="00B45D5D" w:rsidRDefault="00EB1D46" w:rsidP="00B45D5D">
      <w:pPr>
        <w:pStyle w:val="ListParagraph"/>
        <w:numPr>
          <w:ilvl w:val="0"/>
          <w:numId w:val="5"/>
        </w:numPr>
        <w:rPr>
          <w:rFonts w:asciiTheme="majorBidi" w:hAnsiTheme="majorBidi"/>
        </w:rPr>
      </w:pPr>
      <w:r w:rsidRPr="00B45D5D">
        <w:rPr>
          <w:rFonts w:asciiTheme="majorBidi" w:hAnsiTheme="majorBidi"/>
          <w:rtl/>
        </w:rPr>
        <w:lastRenderedPageBreak/>
        <w:t>بررس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/>
          <w:rtl/>
        </w:rPr>
        <w:t xml:space="preserve"> خرافه‌انگارانه نظر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 w:hint="eastAsia"/>
          <w:rtl/>
        </w:rPr>
        <w:t>ه</w:t>
      </w:r>
      <w:r w:rsidRPr="00B45D5D">
        <w:rPr>
          <w:rFonts w:asciiTheme="majorBidi" w:hAnsiTheme="majorBidi"/>
          <w:rtl/>
        </w:rPr>
        <w:t xml:space="preserve"> «تجل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 w:hint="eastAsia"/>
          <w:rtl/>
        </w:rPr>
        <w:t>»</w:t>
      </w:r>
      <w:r w:rsidRPr="00B45D5D">
        <w:rPr>
          <w:rFonts w:asciiTheme="majorBidi" w:hAnsiTheme="majorBidi"/>
          <w:rtl/>
        </w:rPr>
        <w:t xml:space="preserve"> در فرقه بهائ</w:t>
      </w:r>
      <w:r w:rsidRPr="00B45D5D">
        <w:rPr>
          <w:rFonts w:asciiTheme="majorBidi" w:hAnsiTheme="majorBidi" w:hint="cs"/>
          <w:rtl/>
        </w:rPr>
        <w:t>ی</w:t>
      </w:r>
      <w:r w:rsidRPr="00B45D5D">
        <w:rPr>
          <w:rFonts w:asciiTheme="majorBidi" w:hAnsiTheme="majorBidi" w:hint="eastAsia"/>
          <w:rtl/>
        </w:rPr>
        <w:t>ت</w:t>
      </w:r>
      <w:r w:rsidRPr="00B45D5D">
        <w:rPr>
          <w:rFonts w:asciiTheme="majorBidi" w:hAnsiTheme="majorBidi"/>
          <w:rtl/>
        </w:rPr>
        <w:t xml:space="preserve"> و جنبش سا</w:t>
      </w:r>
      <w:r w:rsidRPr="00B45D5D">
        <w:rPr>
          <w:rFonts w:asciiTheme="majorBidi" w:hAnsiTheme="majorBidi" w:hint="cs"/>
          <w:rtl/>
        </w:rPr>
        <w:t>ی‌</w:t>
      </w:r>
      <w:r w:rsidRPr="00B45D5D">
        <w:rPr>
          <w:rFonts w:asciiTheme="majorBidi" w:hAnsiTheme="majorBidi" w:hint="eastAsia"/>
          <w:rtl/>
        </w:rPr>
        <w:t>بابا</w:t>
      </w:r>
      <w:r w:rsidRPr="00B45D5D">
        <w:rPr>
          <w:rFonts w:asciiTheme="majorBidi" w:hAnsiTheme="majorBidi" w:hint="cs"/>
          <w:rtl/>
        </w:rPr>
        <w:t>؛</w:t>
      </w:r>
      <w:r w:rsidR="00B45D5D" w:rsidRPr="00B45D5D">
        <w:rPr>
          <w:rtl/>
        </w:rPr>
        <w:t xml:space="preserve"> </w:t>
      </w:r>
      <w:r w:rsidR="00B45D5D" w:rsidRPr="00B45D5D">
        <w:rPr>
          <w:rFonts w:asciiTheme="majorBidi" w:hAnsiTheme="majorBidi"/>
          <w:rtl/>
        </w:rPr>
        <w:t xml:space="preserve">ارسال به فصلنامه </w:t>
      </w:r>
      <w:r w:rsidR="00B45D5D">
        <w:rPr>
          <w:rFonts w:asciiTheme="majorBidi" w:hAnsiTheme="majorBidi" w:hint="cs"/>
          <w:rtl/>
        </w:rPr>
        <w:t>جستارهایی در فلسفه و کلام</w:t>
      </w:r>
      <w:r w:rsidR="00B45D5D" w:rsidRPr="00B45D5D">
        <w:rPr>
          <w:rFonts w:asciiTheme="majorBidi" w:hAnsiTheme="majorBidi" w:hint="eastAsia"/>
          <w:rtl/>
        </w:rPr>
        <w:t>؛</w:t>
      </w:r>
      <w:r w:rsidR="00B45D5D" w:rsidRPr="00B45D5D">
        <w:rPr>
          <w:rFonts w:asciiTheme="majorBidi" w:hAnsiTheme="majorBidi"/>
          <w:rtl/>
        </w:rPr>
        <w:t xml:space="preserve"> دانشگاه </w:t>
      </w:r>
      <w:r w:rsidR="00B45D5D">
        <w:rPr>
          <w:rFonts w:asciiTheme="majorBidi" w:hAnsiTheme="majorBidi" w:hint="cs"/>
          <w:rtl/>
        </w:rPr>
        <w:t>فردوسی مشهد</w:t>
      </w:r>
      <w:r w:rsidR="00B45D5D" w:rsidRPr="00B45D5D">
        <w:rPr>
          <w:rFonts w:asciiTheme="majorBidi" w:hAnsiTheme="majorBidi"/>
          <w:rtl/>
        </w:rPr>
        <w:t>.</w:t>
      </w:r>
    </w:p>
    <w:p w14:paraId="190C3CD4" w14:textId="342D2979" w:rsidR="00EC4256" w:rsidRDefault="00EC4256" w:rsidP="00B45D5D">
      <w:pPr>
        <w:pStyle w:val="ListParagraph"/>
        <w:numPr>
          <w:ilvl w:val="0"/>
          <w:numId w:val="5"/>
        </w:numPr>
        <w:rPr>
          <w:rFonts w:asciiTheme="majorBidi" w:hAnsiTheme="majorBidi"/>
        </w:rPr>
      </w:pPr>
      <w:r w:rsidRPr="00EC4256">
        <w:rPr>
          <w:rFonts w:asciiTheme="majorBidi" w:hAnsiTheme="majorBidi"/>
          <w:rtl/>
        </w:rPr>
        <w:t>تحل</w:t>
      </w:r>
      <w:r w:rsidRPr="00EC4256">
        <w:rPr>
          <w:rFonts w:asciiTheme="majorBidi" w:hAnsiTheme="majorBidi" w:hint="cs"/>
          <w:rtl/>
        </w:rPr>
        <w:t>ی</w:t>
      </w:r>
      <w:r w:rsidRPr="00EC4256">
        <w:rPr>
          <w:rFonts w:asciiTheme="majorBidi" w:hAnsiTheme="majorBidi" w:hint="eastAsia"/>
          <w:rtl/>
        </w:rPr>
        <w:t>ل</w:t>
      </w:r>
      <w:r w:rsidRPr="00EC4256">
        <w:rPr>
          <w:rFonts w:asciiTheme="majorBidi" w:hAnsiTheme="majorBidi" w:hint="cs"/>
          <w:rtl/>
        </w:rPr>
        <w:t>ی</w:t>
      </w:r>
      <w:r w:rsidRPr="00EC4256">
        <w:rPr>
          <w:rFonts w:asciiTheme="majorBidi" w:hAnsiTheme="majorBidi"/>
          <w:rtl/>
        </w:rPr>
        <w:t xml:space="preserve"> بر فلسفهِ فلسفه همچون مسئله وجود</w:t>
      </w:r>
      <w:r w:rsidRPr="00EC4256">
        <w:rPr>
          <w:rFonts w:asciiTheme="majorBidi" w:hAnsiTheme="majorBidi" w:hint="cs"/>
          <w:rtl/>
        </w:rPr>
        <w:t>ی</w:t>
      </w:r>
      <w:r w:rsidRPr="00EC4256">
        <w:rPr>
          <w:rFonts w:asciiTheme="majorBidi" w:hAnsiTheme="majorBidi"/>
          <w:rtl/>
        </w:rPr>
        <w:t>-ز</w:t>
      </w:r>
      <w:r w:rsidRPr="00EC4256">
        <w:rPr>
          <w:rFonts w:asciiTheme="majorBidi" w:hAnsiTheme="majorBidi" w:hint="cs"/>
          <w:rtl/>
        </w:rPr>
        <w:t>ی</w:t>
      </w:r>
      <w:r w:rsidRPr="00EC4256">
        <w:rPr>
          <w:rFonts w:asciiTheme="majorBidi" w:hAnsiTheme="majorBidi" w:hint="eastAsia"/>
          <w:rtl/>
        </w:rPr>
        <w:t>ست</w:t>
      </w:r>
      <w:r w:rsidRPr="00EC4256">
        <w:rPr>
          <w:rFonts w:asciiTheme="majorBidi" w:hAnsiTheme="majorBidi" w:hint="cs"/>
          <w:rtl/>
        </w:rPr>
        <w:t>ی</w:t>
      </w:r>
      <w:r w:rsidRPr="00EC4256">
        <w:rPr>
          <w:rFonts w:asciiTheme="majorBidi" w:hAnsiTheme="majorBidi"/>
          <w:rtl/>
        </w:rPr>
        <w:t xml:space="preserve"> نزد ملاصدرا</w:t>
      </w:r>
      <w:r>
        <w:rPr>
          <w:rFonts w:asciiTheme="majorBidi" w:hAnsiTheme="majorBidi" w:hint="cs"/>
          <w:rtl/>
        </w:rPr>
        <w:t>؛ آماده ارسال به نشریه</w:t>
      </w:r>
    </w:p>
    <w:p w14:paraId="439CC36D" w14:textId="052F2F59" w:rsidR="0072568C" w:rsidRPr="00B45D5D" w:rsidRDefault="0072568C" w:rsidP="00B45D5D">
      <w:pPr>
        <w:pStyle w:val="ListParagraph"/>
        <w:numPr>
          <w:ilvl w:val="0"/>
          <w:numId w:val="5"/>
        </w:numPr>
        <w:rPr>
          <w:rFonts w:asciiTheme="majorBidi" w:hAnsiTheme="majorBidi"/>
          <w:rtl/>
        </w:rPr>
      </w:pPr>
      <w:r w:rsidRPr="0072568C">
        <w:rPr>
          <w:rFonts w:asciiTheme="majorBidi" w:hAnsiTheme="majorBidi"/>
          <w:rtl/>
        </w:rPr>
        <w:t>بررس</w:t>
      </w:r>
      <w:r w:rsidRPr="0072568C">
        <w:rPr>
          <w:rFonts w:asciiTheme="majorBidi" w:hAnsiTheme="majorBidi" w:hint="cs"/>
          <w:rtl/>
        </w:rPr>
        <w:t>ی</w:t>
      </w:r>
      <w:r w:rsidRPr="0072568C">
        <w:rPr>
          <w:rFonts w:asciiTheme="majorBidi" w:hAnsiTheme="majorBidi"/>
          <w:rtl/>
        </w:rPr>
        <w:t xml:space="preserve"> دوسو</w:t>
      </w:r>
      <w:r w:rsidRPr="0072568C">
        <w:rPr>
          <w:rFonts w:asciiTheme="majorBidi" w:hAnsiTheme="majorBidi" w:hint="cs"/>
          <w:rtl/>
        </w:rPr>
        <w:t>ی</w:t>
      </w:r>
      <w:r w:rsidRPr="0072568C">
        <w:rPr>
          <w:rFonts w:asciiTheme="majorBidi" w:hAnsiTheme="majorBidi" w:hint="eastAsia"/>
          <w:rtl/>
        </w:rPr>
        <w:t>ه</w:t>
      </w:r>
      <w:r w:rsidRPr="0072568C">
        <w:rPr>
          <w:rFonts w:asciiTheme="majorBidi" w:hAnsiTheme="majorBidi"/>
          <w:rtl/>
        </w:rPr>
        <w:t xml:space="preserve"> «آگاه</w:t>
      </w:r>
      <w:r w:rsidRPr="0072568C">
        <w:rPr>
          <w:rFonts w:asciiTheme="majorBidi" w:hAnsiTheme="majorBidi" w:hint="cs"/>
          <w:rtl/>
        </w:rPr>
        <w:t>ی</w:t>
      </w:r>
      <w:r w:rsidRPr="0072568C">
        <w:rPr>
          <w:rFonts w:asciiTheme="majorBidi" w:hAnsiTheme="majorBidi"/>
          <w:rtl/>
        </w:rPr>
        <w:t xml:space="preserve"> کل</w:t>
      </w:r>
      <w:r w:rsidRPr="0072568C">
        <w:rPr>
          <w:rFonts w:asciiTheme="majorBidi" w:hAnsiTheme="majorBidi" w:hint="cs"/>
          <w:rtl/>
        </w:rPr>
        <w:t>ی</w:t>
      </w:r>
      <w:r w:rsidRPr="0072568C">
        <w:rPr>
          <w:rFonts w:asciiTheme="majorBidi" w:hAnsiTheme="majorBidi" w:hint="eastAsia"/>
          <w:rtl/>
        </w:rPr>
        <w:t>»</w:t>
      </w:r>
      <w:r w:rsidRPr="0072568C">
        <w:rPr>
          <w:rFonts w:asciiTheme="majorBidi" w:hAnsiTheme="majorBidi"/>
          <w:rtl/>
        </w:rPr>
        <w:t xml:space="preserve"> و «تالم وجود</w:t>
      </w:r>
      <w:r w:rsidRPr="0072568C">
        <w:rPr>
          <w:rFonts w:asciiTheme="majorBidi" w:hAnsiTheme="majorBidi" w:hint="cs"/>
          <w:rtl/>
        </w:rPr>
        <w:t>ی</w:t>
      </w:r>
      <w:r w:rsidRPr="0072568C">
        <w:rPr>
          <w:rFonts w:asciiTheme="majorBidi" w:hAnsiTheme="majorBidi" w:hint="eastAsia"/>
          <w:rtl/>
        </w:rPr>
        <w:t>»</w:t>
      </w:r>
      <w:r w:rsidRPr="0072568C">
        <w:rPr>
          <w:rFonts w:asciiTheme="majorBidi" w:hAnsiTheme="majorBidi"/>
          <w:rtl/>
        </w:rPr>
        <w:t xml:space="preserve"> در ارجاع به خودشناس</w:t>
      </w:r>
      <w:r w:rsidRPr="0072568C">
        <w:rPr>
          <w:rFonts w:asciiTheme="majorBidi" w:hAnsiTheme="majorBidi" w:hint="cs"/>
          <w:rtl/>
        </w:rPr>
        <w:t>ی</w:t>
      </w:r>
      <w:r w:rsidRPr="0072568C">
        <w:rPr>
          <w:rFonts w:asciiTheme="majorBidi" w:hAnsiTheme="majorBidi"/>
          <w:rtl/>
        </w:rPr>
        <w:t xml:space="preserve"> برمبنا</w:t>
      </w:r>
      <w:r w:rsidRPr="0072568C">
        <w:rPr>
          <w:rFonts w:asciiTheme="majorBidi" w:hAnsiTheme="majorBidi" w:hint="cs"/>
          <w:rtl/>
        </w:rPr>
        <w:t>ی</w:t>
      </w:r>
      <w:r w:rsidRPr="0072568C">
        <w:rPr>
          <w:rFonts w:asciiTheme="majorBidi" w:hAnsiTheme="majorBidi"/>
          <w:rtl/>
        </w:rPr>
        <w:t xml:space="preserve"> فلسفه ملاصدرا</w:t>
      </w:r>
      <w:r>
        <w:rPr>
          <w:rFonts w:asciiTheme="majorBidi" w:hAnsiTheme="majorBidi" w:hint="cs"/>
          <w:rtl/>
        </w:rPr>
        <w:t>؛ آماده ارسال به نشریه</w:t>
      </w:r>
    </w:p>
    <w:p w14:paraId="63500B1E" w14:textId="63410D84" w:rsidR="00EB1D46" w:rsidRPr="004B1CFB" w:rsidRDefault="00EB1D46" w:rsidP="00B45D5D">
      <w:pPr>
        <w:pStyle w:val="ListParagraph"/>
        <w:jc w:val="both"/>
        <w:rPr>
          <w:rFonts w:asciiTheme="majorBidi" w:hAnsiTheme="majorBidi"/>
          <w:rtl/>
        </w:rPr>
      </w:pPr>
    </w:p>
    <w:p w14:paraId="188313D7" w14:textId="29820463" w:rsidR="00CB5D5C" w:rsidRPr="00015B38" w:rsidRDefault="00EE4167" w:rsidP="00CB5D5C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 xml:space="preserve">ب. مقالات </w:t>
      </w:r>
      <w:r w:rsidRPr="00015B38">
        <w:rPr>
          <w:rFonts w:asciiTheme="majorBidi" w:hAnsiTheme="majorBidi"/>
          <w:b/>
          <w:bCs/>
        </w:rPr>
        <w:t>ICS</w:t>
      </w:r>
      <w:r w:rsidRPr="00015B38">
        <w:rPr>
          <w:rFonts w:asciiTheme="majorBidi" w:hAnsiTheme="majorBidi"/>
          <w:b/>
          <w:bCs/>
          <w:rtl/>
        </w:rPr>
        <w:t xml:space="preserve"> و علمي </w:t>
      </w:r>
      <w:r w:rsidR="009D5762" w:rsidRPr="00015B38">
        <w:rPr>
          <w:rFonts w:asciiTheme="majorBidi" w:hAnsiTheme="majorBidi"/>
          <w:b/>
          <w:bCs/>
          <w:rtl/>
        </w:rPr>
        <w:t xml:space="preserve">- </w:t>
      </w:r>
      <w:r w:rsidRPr="00015B38">
        <w:rPr>
          <w:rFonts w:asciiTheme="majorBidi" w:hAnsiTheme="majorBidi"/>
          <w:b/>
          <w:bCs/>
          <w:rtl/>
        </w:rPr>
        <w:t>ترویج</w:t>
      </w:r>
      <w:r w:rsidR="009D5762" w:rsidRPr="00015B38">
        <w:rPr>
          <w:rFonts w:asciiTheme="majorBidi" w:hAnsiTheme="majorBidi"/>
          <w:b/>
          <w:bCs/>
          <w:rtl/>
        </w:rPr>
        <w:t>ی</w:t>
      </w:r>
      <w:r w:rsidR="00950AEE" w:rsidRPr="00015B38">
        <w:rPr>
          <w:rFonts w:asciiTheme="majorBidi" w:hAnsiTheme="majorBidi"/>
          <w:b/>
          <w:bCs/>
          <w:rtl/>
        </w:rPr>
        <w:t>:</w:t>
      </w:r>
    </w:p>
    <w:p w14:paraId="0CE0E88F" w14:textId="0ACB285A" w:rsidR="008C1925" w:rsidRPr="00015B38" w:rsidRDefault="005D25D1" w:rsidP="0064435C">
      <w:pPr>
        <w:pStyle w:val="ListParagraph"/>
        <w:numPr>
          <w:ilvl w:val="0"/>
          <w:numId w:val="6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 xml:space="preserve">تحلیلي بر ایده‌ی «تجربه معنوی خودگرا» با نظر به یُگه و مدیتیشن، مقاله </w:t>
      </w:r>
      <w:r w:rsidRPr="00015B38">
        <w:rPr>
          <w:rFonts w:asciiTheme="majorBidi" w:hAnsiTheme="majorBidi"/>
        </w:rPr>
        <w:t>ISC</w:t>
      </w:r>
      <w:r w:rsidRPr="00015B38">
        <w:rPr>
          <w:rFonts w:asciiTheme="majorBidi" w:hAnsiTheme="majorBidi"/>
          <w:rtl/>
        </w:rPr>
        <w:t xml:space="preserve"> در پژوهشگاه بین</w:t>
      </w:r>
      <w:r w:rsidRPr="00015B38">
        <w:rPr>
          <w:rFonts w:asciiTheme="majorBidi" w:hAnsiTheme="majorBidi"/>
        </w:rPr>
        <w:t>‌</w:t>
      </w:r>
      <w:r w:rsidRPr="00015B38">
        <w:rPr>
          <w:rFonts w:asciiTheme="majorBidi" w:hAnsiTheme="majorBidi"/>
          <w:rtl/>
        </w:rPr>
        <w:t>المللي المصطفي (ص) و انتشار در مجموعه مقالات برتر همایش بین‌المللي «معنویت</w:t>
      </w:r>
      <w:r w:rsidRPr="00015B38">
        <w:rPr>
          <w:rFonts w:asciiTheme="majorBidi" w:hAnsiTheme="majorBidi"/>
        </w:rPr>
        <w:t>‌</w:t>
      </w:r>
      <w:r w:rsidRPr="00015B38">
        <w:rPr>
          <w:rFonts w:asciiTheme="majorBidi" w:hAnsiTheme="majorBidi"/>
          <w:rtl/>
        </w:rPr>
        <w:t>گرایي در جهان معاصر»، زمستان 1395</w:t>
      </w:r>
      <w:r w:rsidR="00DB3BD8" w:rsidRPr="00015B38">
        <w:rPr>
          <w:rFonts w:asciiTheme="majorBidi" w:hAnsiTheme="majorBidi"/>
          <w:rtl/>
        </w:rPr>
        <w:t>.</w:t>
      </w:r>
    </w:p>
    <w:p w14:paraId="19AFBEB7" w14:textId="7BA3C16E" w:rsidR="00CB4772" w:rsidRDefault="00CB4772" w:rsidP="0064435C">
      <w:pPr>
        <w:pStyle w:val="ListParagraph"/>
        <w:numPr>
          <w:ilvl w:val="0"/>
          <w:numId w:val="6"/>
        </w:numPr>
        <w:jc w:val="both"/>
        <w:rPr>
          <w:rFonts w:asciiTheme="majorBidi" w:hAnsiTheme="majorBidi"/>
        </w:rPr>
      </w:pPr>
      <w:r w:rsidRPr="00015B38">
        <w:rPr>
          <w:rFonts w:asciiTheme="majorBidi" w:hAnsiTheme="majorBidi"/>
          <w:rtl/>
        </w:rPr>
        <w:t xml:space="preserve">بررسي انتقادی «ماهیت تصویرسازی رسانه از جنبش‌های نوپدید دینی» در اندیشه جیمز بکفورد، مقاله </w:t>
      </w:r>
      <w:r w:rsidRPr="00015B38">
        <w:rPr>
          <w:rFonts w:asciiTheme="majorBidi" w:hAnsiTheme="majorBidi"/>
        </w:rPr>
        <w:t>ISC</w:t>
      </w:r>
      <w:r w:rsidRPr="00015B38">
        <w:rPr>
          <w:rFonts w:asciiTheme="majorBidi" w:hAnsiTheme="majorBidi"/>
          <w:rtl/>
        </w:rPr>
        <w:t xml:space="preserve"> در دانشگاه باقرالعلوم و انتشار در مجموعه مقالات برتر همایش بین‌المللي «دین، فرهنگ و فناوری»، تابستان 1397</w:t>
      </w:r>
      <w:r w:rsidR="00DB3BD8" w:rsidRPr="00015B38">
        <w:rPr>
          <w:rFonts w:asciiTheme="majorBidi" w:hAnsiTheme="majorBidi"/>
          <w:rtl/>
        </w:rPr>
        <w:t>.</w:t>
      </w:r>
    </w:p>
    <w:p w14:paraId="5440956A" w14:textId="65DE3818" w:rsidR="002F1117" w:rsidRPr="0007562C" w:rsidRDefault="002F1117" w:rsidP="0007562C">
      <w:pPr>
        <w:pStyle w:val="ListParagraph"/>
        <w:numPr>
          <w:ilvl w:val="0"/>
          <w:numId w:val="6"/>
        </w:numPr>
        <w:jc w:val="both"/>
        <w:rPr>
          <w:rFonts w:asciiTheme="majorBidi" w:hAnsiTheme="majorBidi"/>
          <w:rtl/>
        </w:rPr>
      </w:pPr>
      <w:r w:rsidRPr="002F1117">
        <w:rPr>
          <w:rFonts w:asciiTheme="majorBidi" w:hAnsiTheme="majorBidi"/>
          <w:rtl/>
        </w:rPr>
        <w:t>با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 w:hint="eastAsia"/>
          <w:rtl/>
        </w:rPr>
        <w:t>سته‌ها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/>
          <w:rtl/>
        </w:rPr>
        <w:t xml:space="preserve"> مواجهه با معنو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 w:hint="eastAsia"/>
          <w:rtl/>
        </w:rPr>
        <w:t>ت‌گرا</w:t>
      </w:r>
      <w:r w:rsidRPr="002F1117">
        <w:rPr>
          <w:rFonts w:asciiTheme="majorBidi" w:hAnsiTheme="majorBidi" w:hint="cs"/>
          <w:rtl/>
        </w:rPr>
        <w:t>یی</w:t>
      </w:r>
      <w:r w:rsidRPr="002F1117">
        <w:rPr>
          <w:rFonts w:asciiTheme="majorBidi" w:hAnsiTheme="majorBidi"/>
          <w:rtl/>
        </w:rPr>
        <w:t xml:space="preserve"> جد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 w:hint="eastAsia"/>
          <w:rtl/>
        </w:rPr>
        <w:t>د</w:t>
      </w:r>
      <w:r w:rsidRPr="002F1117">
        <w:rPr>
          <w:rFonts w:asciiTheme="majorBidi" w:hAnsiTheme="majorBidi"/>
          <w:rtl/>
        </w:rPr>
        <w:t xml:space="preserve"> در ب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 w:hint="eastAsia"/>
          <w:rtl/>
        </w:rPr>
        <w:t>ان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 w:hint="eastAsia"/>
          <w:rtl/>
        </w:rPr>
        <w:t>ه</w:t>
      </w:r>
      <w:r w:rsidRPr="002F1117">
        <w:rPr>
          <w:rFonts w:asciiTheme="majorBidi" w:hAnsiTheme="majorBidi"/>
          <w:rtl/>
        </w:rPr>
        <w:t xml:space="preserve"> گام دوم انقلاب اسلام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 w:hint="eastAsia"/>
          <w:rtl/>
        </w:rPr>
        <w:t>؛</w:t>
      </w:r>
      <w:r w:rsidRPr="002F1117">
        <w:rPr>
          <w:rtl/>
        </w:rPr>
        <w:t xml:space="preserve"> </w:t>
      </w:r>
      <w:r w:rsidRPr="002F1117">
        <w:rPr>
          <w:rFonts w:asciiTheme="majorBidi" w:hAnsiTheme="majorBidi"/>
          <w:rtl/>
        </w:rPr>
        <w:t xml:space="preserve">مقاله </w:t>
      </w:r>
      <w:r w:rsidRPr="002F1117">
        <w:rPr>
          <w:rFonts w:asciiTheme="majorBidi" w:hAnsiTheme="majorBidi"/>
        </w:rPr>
        <w:t>ISC</w:t>
      </w:r>
      <w:r w:rsidRPr="002F1117">
        <w:rPr>
          <w:rFonts w:asciiTheme="majorBidi" w:hAnsiTheme="majorBidi"/>
          <w:rtl/>
        </w:rPr>
        <w:t xml:space="preserve"> در پژوهشگاه ب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 w:hint="eastAsia"/>
          <w:rtl/>
        </w:rPr>
        <w:t>ن‌المللي</w:t>
      </w:r>
      <w:r w:rsidRPr="002F1117">
        <w:rPr>
          <w:rFonts w:asciiTheme="majorBidi" w:hAnsiTheme="majorBidi"/>
          <w:rtl/>
        </w:rPr>
        <w:t xml:space="preserve"> المصطفي (ص) و انتشار در مجموعه مقالات برتر هما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 w:hint="eastAsia"/>
          <w:rtl/>
        </w:rPr>
        <w:t>ش</w:t>
      </w:r>
      <w:r w:rsidRPr="002F1117">
        <w:rPr>
          <w:rFonts w:asciiTheme="majorBidi" w:hAnsiTheme="majorBidi"/>
          <w:rtl/>
        </w:rPr>
        <w:t xml:space="preserve"> ب</w:t>
      </w:r>
      <w:r w:rsidRPr="002F1117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 w:hint="eastAsia"/>
          <w:rtl/>
        </w:rPr>
        <w:t>ن‌المللي</w:t>
      </w:r>
      <w:r w:rsidRPr="002F1117">
        <w:rPr>
          <w:rFonts w:asciiTheme="majorBidi" w:hAnsiTheme="majorBidi"/>
          <w:rtl/>
        </w:rPr>
        <w:t xml:space="preserve"> «</w:t>
      </w:r>
      <w:r w:rsidR="00F60DF1" w:rsidRPr="00F60DF1">
        <w:rPr>
          <w:rFonts w:asciiTheme="majorBidi" w:hAnsiTheme="majorBidi"/>
          <w:rtl/>
        </w:rPr>
        <w:t>ظرف</w:t>
      </w:r>
      <w:r w:rsidR="00F60DF1" w:rsidRPr="00F60DF1">
        <w:rPr>
          <w:rFonts w:asciiTheme="majorBidi" w:hAnsiTheme="majorBidi" w:hint="cs"/>
          <w:rtl/>
        </w:rPr>
        <w:t>ی</w:t>
      </w:r>
      <w:r w:rsidR="00F60DF1" w:rsidRPr="00F60DF1">
        <w:rPr>
          <w:rFonts w:asciiTheme="majorBidi" w:hAnsiTheme="majorBidi" w:hint="eastAsia"/>
          <w:rtl/>
        </w:rPr>
        <w:t>ت</w:t>
      </w:r>
      <w:r w:rsidR="00F60DF1">
        <w:rPr>
          <w:rFonts w:asciiTheme="majorBidi" w:hAnsiTheme="majorBidi"/>
        </w:rPr>
        <w:t xml:space="preserve"> </w:t>
      </w:r>
      <w:r w:rsidR="00F60DF1" w:rsidRPr="00F60DF1">
        <w:rPr>
          <w:rFonts w:asciiTheme="majorBidi" w:hAnsiTheme="majorBidi"/>
          <w:rtl/>
        </w:rPr>
        <w:t>ها</w:t>
      </w:r>
      <w:r w:rsidR="00F60DF1" w:rsidRPr="00F60DF1">
        <w:rPr>
          <w:rFonts w:asciiTheme="majorBidi" w:hAnsiTheme="majorBidi" w:hint="cs"/>
          <w:rtl/>
        </w:rPr>
        <w:t>ی</w:t>
      </w:r>
      <w:r w:rsidR="00F60DF1" w:rsidRPr="00F60DF1">
        <w:rPr>
          <w:rFonts w:asciiTheme="majorBidi" w:hAnsiTheme="majorBidi"/>
          <w:rtl/>
        </w:rPr>
        <w:t xml:space="preserve"> علوم انسان</w:t>
      </w:r>
      <w:r w:rsidR="00F60DF1" w:rsidRPr="00F60DF1">
        <w:rPr>
          <w:rFonts w:asciiTheme="majorBidi" w:hAnsiTheme="majorBidi" w:hint="cs"/>
          <w:rtl/>
        </w:rPr>
        <w:t>ی</w:t>
      </w:r>
      <w:r w:rsidR="00F60DF1" w:rsidRPr="00F60DF1">
        <w:rPr>
          <w:rFonts w:asciiTheme="majorBidi" w:hAnsiTheme="majorBidi"/>
          <w:rtl/>
        </w:rPr>
        <w:t xml:space="preserve"> برا</w:t>
      </w:r>
      <w:r w:rsidR="00F60DF1" w:rsidRPr="00F60DF1">
        <w:rPr>
          <w:rFonts w:asciiTheme="majorBidi" w:hAnsiTheme="majorBidi" w:hint="cs"/>
          <w:rtl/>
        </w:rPr>
        <w:t>ی</w:t>
      </w:r>
      <w:r w:rsidR="00F60DF1" w:rsidRPr="00F60DF1">
        <w:rPr>
          <w:rFonts w:asciiTheme="majorBidi" w:hAnsiTheme="majorBidi"/>
          <w:rtl/>
        </w:rPr>
        <w:t xml:space="preserve"> تحقق ب</w:t>
      </w:r>
      <w:r w:rsidR="00F60DF1" w:rsidRPr="00F60DF1">
        <w:rPr>
          <w:rFonts w:asciiTheme="majorBidi" w:hAnsiTheme="majorBidi" w:hint="cs"/>
          <w:rtl/>
        </w:rPr>
        <w:t>ی</w:t>
      </w:r>
      <w:r w:rsidR="00F60DF1" w:rsidRPr="00F60DF1">
        <w:rPr>
          <w:rFonts w:asciiTheme="majorBidi" w:hAnsiTheme="majorBidi" w:hint="eastAsia"/>
          <w:rtl/>
        </w:rPr>
        <w:t>ان</w:t>
      </w:r>
      <w:r w:rsidR="00F60DF1" w:rsidRPr="00F60DF1">
        <w:rPr>
          <w:rFonts w:asciiTheme="majorBidi" w:hAnsiTheme="majorBidi" w:hint="cs"/>
          <w:rtl/>
        </w:rPr>
        <w:t>ی</w:t>
      </w:r>
      <w:r w:rsidR="00F60DF1" w:rsidRPr="00F60DF1">
        <w:rPr>
          <w:rFonts w:asciiTheme="majorBidi" w:hAnsiTheme="majorBidi" w:hint="eastAsia"/>
          <w:rtl/>
        </w:rPr>
        <w:t>ه</w:t>
      </w:r>
      <w:r w:rsidR="00F60DF1" w:rsidRPr="00F60DF1">
        <w:rPr>
          <w:rFonts w:asciiTheme="majorBidi" w:hAnsiTheme="majorBidi"/>
          <w:rtl/>
        </w:rPr>
        <w:t xml:space="preserve"> گام دوم انقلاب اسلام</w:t>
      </w:r>
      <w:r w:rsidR="00F60DF1" w:rsidRPr="00F60DF1">
        <w:rPr>
          <w:rFonts w:asciiTheme="majorBidi" w:hAnsiTheme="majorBidi" w:hint="cs"/>
          <w:rtl/>
        </w:rPr>
        <w:t>ی</w:t>
      </w:r>
      <w:r w:rsidRPr="002F1117">
        <w:rPr>
          <w:rFonts w:asciiTheme="majorBidi" w:hAnsiTheme="majorBidi"/>
          <w:rtl/>
        </w:rPr>
        <w:t xml:space="preserve">»، زمستان </w:t>
      </w:r>
      <w:r w:rsidR="00F60DF1">
        <w:rPr>
          <w:rFonts w:asciiTheme="majorBidi" w:hAnsiTheme="majorBidi" w:hint="cs"/>
          <w:rtl/>
          <w:lang w:bidi="fa-IR"/>
        </w:rPr>
        <w:t>1399</w:t>
      </w:r>
      <w:r w:rsidRPr="002F1117">
        <w:rPr>
          <w:rFonts w:asciiTheme="majorBidi" w:hAnsiTheme="majorBidi"/>
          <w:rtl/>
        </w:rPr>
        <w:t>.</w:t>
      </w:r>
    </w:p>
    <w:p w14:paraId="4AEFC2BD" w14:textId="0AA38577" w:rsidR="005D25D1" w:rsidRDefault="00CB4772" w:rsidP="0064435C">
      <w:pPr>
        <w:pStyle w:val="ListParagraph"/>
        <w:numPr>
          <w:ilvl w:val="0"/>
          <w:numId w:val="6"/>
        </w:numPr>
        <w:jc w:val="both"/>
        <w:rPr>
          <w:rFonts w:asciiTheme="majorBidi" w:hAnsiTheme="majorBidi"/>
        </w:rPr>
      </w:pPr>
      <w:r w:rsidRPr="00015B38">
        <w:rPr>
          <w:rFonts w:asciiTheme="majorBidi" w:hAnsiTheme="majorBidi"/>
          <w:rtl/>
        </w:rPr>
        <w:t>واکنش جهان به دین</w:t>
      </w:r>
      <w:r w:rsidR="000F4C1B" w:rsidRPr="00015B38">
        <w:rPr>
          <w:rFonts w:asciiTheme="majorBidi" w:hAnsiTheme="majorBidi"/>
          <w:rtl/>
        </w:rPr>
        <w:t>‌</w:t>
      </w:r>
      <w:r w:rsidRPr="00015B38">
        <w:rPr>
          <w:rFonts w:asciiTheme="majorBidi" w:hAnsiTheme="majorBidi"/>
          <w:rtl/>
        </w:rPr>
        <w:t>واره</w:t>
      </w:r>
      <w:r w:rsidR="000F4C1B" w:rsidRPr="00015B38">
        <w:rPr>
          <w:rFonts w:asciiTheme="majorBidi" w:hAnsiTheme="majorBidi"/>
          <w:rtl/>
        </w:rPr>
        <w:t>‌</w:t>
      </w:r>
      <w:r w:rsidRPr="00015B38">
        <w:rPr>
          <w:rFonts w:asciiTheme="majorBidi" w:hAnsiTheme="majorBidi"/>
          <w:rtl/>
        </w:rPr>
        <w:t xml:space="preserve">های جدید </w:t>
      </w:r>
      <w:r w:rsidR="000F4C1B" w:rsidRPr="00015B38">
        <w:rPr>
          <w:rFonts w:asciiTheme="majorBidi" w:hAnsiTheme="majorBidi"/>
          <w:rtl/>
        </w:rPr>
        <w:t>(</w:t>
      </w:r>
      <w:r w:rsidRPr="00015B38">
        <w:rPr>
          <w:rFonts w:asciiTheme="majorBidi" w:hAnsiTheme="majorBidi"/>
          <w:rtl/>
        </w:rPr>
        <w:t>بررسي موردی چهار قاره آمریکا، اروپا، آسیا و آفریقا</w:t>
      </w:r>
      <w:r w:rsidR="000F4C1B" w:rsidRPr="00015B38">
        <w:rPr>
          <w:rFonts w:asciiTheme="majorBidi" w:hAnsiTheme="majorBidi"/>
          <w:rtl/>
        </w:rPr>
        <w:t>)</w:t>
      </w:r>
      <w:r w:rsidRPr="00015B38">
        <w:rPr>
          <w:rFonts w:asciiTheme="majorBidi" w:hAnsiTheme="majorBidi"/>
          <w:rtl/>
        </w:rPr>
        <w:t>،</w:t>
      </w:r>
      <w:r w:rsidR="000F4C1B" w:rsidRPr="00015B38">
        <w:rPr>
          <w:rFonts w:asciiTheme="majorBidi" w:hAnsiTheme="majorBidi"/>
          <w:rtl/>
        </w:rPr>
        <w:t xml:space="preserve"> </w:t>
      </w:r>
      <w:r w:rsidRPr="00015B38">
        <w:rPr>
          <w:rFonts w:asciiTheme="majorBidi" w:hAnsiTheme="majorBidi"/>
          <w:rtl/>
        </w:rPr>
        <w:t xml:space="preserve">دوفصلنامه علمي </w:t>
      </w:r>
      <w:r w:rsidR="000F4C1B" w:rsidRPr="00015B38">
        <w:rPr>
          <w:rFonts w:asciiTheme="majorBidi" w:hAnsiTheme="majorBidi"/>
          <w:rtl/>
        </w:rPr>
        <w:t xml:space="preserve">- </w:t>
      </w:r>
      <w:r w:rsidRPr="00015B38">
        <w:rPr>
          <w:rFonts w:asciiTheme="majorBidi" w:hAnsiTheme="majorBidi"/>
          <w:rtl/>
        </w:rPr>
        <w:t xml:space="preserve">ترویجي مطالعات معنوی </w:t>
      </w:r>
      <w:r w:rsidR="000F4C1B" w:rsidRPr="00015B38">
        <w:rPr>
          <w:rFonts w:asciiTheme="majorBidi" w:hAnsiTheme="majorBidi"/>
          <w:rtl/>
        </w:rPr>
        <w:t>(</w:t>
      </w:r>
      <w:r w:rsidRPr="00015B38">
        <w:rPr>
          <w:rFonts w:asciiTheme="majorBidi" w:hAnsiTheme="majorBidi"/>
          <w:rtl/>
        </w:rPr>
        <w:t>پژوهشکده باقرالعلوم</w:t>
      </w:r>
      <w:r w:rsidR="000F4C1B" w:rsidRPr="00015B38">
        <w:rPr>
          <w:rFonts w:asciiTheme="majorBidi" w:hAnsiTheme="majorBidi"/>
          <w:rtl/>
        </w:rPr>
        <w:t>)</w:t>
      </w:r>
      <w:r w:rsidRPr="00015B38">
        <w:rPr>
          <w:rFonts w:asciiTheme="majorBidi" w:hAnsiTheme="majorBidi"/>
          <w:rtl/>
        </w:rPr>
        <w:t xml:space="preserve">، شماره </w:t>
      </w:r>
      <w:r w:rsidRPr="00015B38">
        <w:rPr>
          <w:rFonts w:ascii="Times New Roman" w:hAnsi="Times New Roman" w:cs="Times New Roman" w:hint="cs"/>
          <w:rtl/>
        </w:rPr>
        <w:t>–</w:t>
      </w:r>
      <w:r w:rsidRPr="00015B38">
        <w:rPr>
          <w:rFonts w:asciiTheme="majorBidi" w:hAnsiTheme="majorBidi"/>
          <w:rtl/>
        </w:rPr>
        <w:t xml:space="preserve"> 27 ، بهار و تابستان</w:t>
      </w:r>
      <w:r w:rsidR="000F4C1B" w:rsidRPr="00015B38">
        <w:rPr>
          <w:rFonts w:asciiTheme="majorBidi" w:hAnsiTheme="majorBidi"/>
          <w:rtl/>
        </w:rPr>
        <w:t xml:space="preserve"> </w:t>
      </w:r>
      <w:r w:rsidRPr="00015B38">
        <w:rPr>
          <w:rFonts w:asciiTheme="majorBidi" w:hAnsiTheme="majorBidi"/>
          <w:rtl/>
        </w:rPr>
        <w:t>1398</w:t>
      </w:r>
      <w:r w:rsidR="000F4C1B" w:rsidRPr="00015B38">
        <w:rPr>
          <w:rFonts w:asciiTheme="majorBidi" w:hAnsiTheme="majorBidi"/>
          <w:rtl/>
        </w:rPr>
        <w:t>.</w:t>
      </w:r>
    </w:p>
    <w:p w14:paraId="3FFA7BCD" w14:textId="2A344044" w:rsidR="00EE4167" w:rsidRPr="00015B38" w:rsidRDefault="00EE4167" w:rsidP="008C1925">
      <w:p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b/>
          <w:bCs/>
          <w:rtl/>
        </w:rPr>
        <w:t xml:space="preserve">ج. مقالات علمي </w:t>
      </w:r>
      <w:r w:rsidR="001E679A" w:rsidRPr="00015B38">
        <w:rPr>
          <w:rFonts w:asciiTheme="majorBidi" w:hAnsiTheme="majorBidi"/>
          <w:b/>
          <w:bCs/>
          <w:rtl/>
        </w:rPr>
        <w:t xml:space="preserve">- </w:t>
      </w:r>
      <w:r w:rsidRPr="00015B38">
        <w:rPr>
          <w:rFonts w:asciiTheme="majorBidi" w:hAnsiTheme="majorBidi"/>
          <w:b/>
          <w:bCs/>
          <w:rtl/>
        </w:rPr>
        <w:t>تخصصي:</w:t>
      </w:r>
    </w:p>
    <w:p w14:paraId="54742C29" w14:textId="14306A65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t>جايگاه آرامش در عرفان و معنویت‌گرایی جديد، فصلنامه علمي-تخصصي كتاب نقد، شماره 45؛ زمستان 1386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07CEFEEF" w14:textId="206E655B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t>مؤلفه‌های معنويت نوپديد در ايران، فصلنامه علمي-تخصصي كتاب نقد، شماره 50-51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2B16C8BA" w14:textId="46332488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چالش تربیت اسلامی؛ در باب تقابل جدید اما وثیق اسلام و مدرنیته، فصلنامه علمی </w:t>
      </w:r>
      <w:r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تخصصی پژوهشنامه تربیت تبلیغی، شماره 4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241F605D" w14:textId="330D5265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t>ساي بابا و مسئله تجلي خدا گونه. فصلنامه علمي-تخصصي حوزه، شماره 153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62C08CA0" w14:textId="211EB021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t>غايت اخلاقي در نيكوماخوس ارسطو، فصلنامه علمي-تخصصي اخلاق، شماره 19-20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0FDFC2D9" w14:textId="09A57BE4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سير و سلوك در عرفان كارلوس كاستاندا، فصلنامه علمي-تخصصي اخلاق، پاييز و زمستان 1387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1642C7D1" w14:textId="2C8E7D58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t>نقد و بررسي مباني نظري اكنكار. فصلنامه علمي-تخصصي آیین سلوك، پاييز 1384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1AF84D42" w14:textId="716B768D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تأملی بر افكار اوشو. فصلنامه علمي-تخصصي آیین سلوك، تابستان 1385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42B89686" w14:textId="42AFFA68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 اديان و مذاهب در عرفان كريشنا مورتي، فصلنامه علمي-تخصصي مطالعات معنوي، زمستان، 1388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3E735956" w14:textId="742632EE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درآمدی بر عرفان متجدد. فصلنامه علمي-تخصصي آیین سلوك، زمستان 1387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6A371D18" w14:textId="787CDBC7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lastRenderedPageBreak/>
        <w:t>مراقبه و سنجش اعتبار ان در عرفان اشو. فصلنامه آیین سلوك، بهار و تابستان 1388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5F640E4A" w14:textId="6908634B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الوهيت در عرفان ساتيا ساي بابا. پگاه حوزه، شماره 262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1C850E4B" w14:textId="01D613C9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الوهيت در جنبش كريشنا مورتي، پگاه حوزه، شماره 286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37820BD1" w14:textId="0CC1A9D7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اشو مروج عرفان پوچ‌گرا. پگاه حوزه، شماره 264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130C3016" w14:textId="7C9D49D6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اكنكار و ضعف فلسفي در شناخت اديان، پگاه حوزه، شماره</w:t>
      </w:r>
      <w:r w:rsidR="008276B5" w:rsidRPr="00015B38">
        <w:rPr>
          <w:rFonts w:asciiTheme="majorBidi" w:hAnsiTheme="majorBidi"/>
          <w:rtl/>
          <w:lang w:bidi="fa-IR"/>
        </w:rPr>
        <w:t xml:space="preserve"> </w:t>
      </w:r>
      <w:r w:rsidR="00DB3BD8" w:rsidRPr="00015B38">
        <w:rPr>
          <w:rFonts w:asciiTheme="majorBidi" w:hAnsiTheme="majorBidi"/>
          <w:rtl/>
          <w:lang w:bidi="fa-IR"/>
        </w:rPr>
        <w:t>272.</w:t>
      </w:r>
    </w:p>
    <w:p w14:paraId="559D89B1" w14:textId="3926986F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اديان و مذاهب در عرفان اكنكار. فصلنامه علمي-تخصصي آیین سلوك، پاييز 1388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17B83301" w14:textId="77777777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مباني اعتقادي در مكتب اكنكار. فصلنامه مطالعات معنوي، پیش‌شماره اول پاييز 1388.</w:t>
      </w:r>
    </w:p>
    <w:p w14:paraId="10896FD4" w14:textId="18B2B511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تبلور نيهيليسم در افكار نيچه. فصلنامه پگاه حوزه. شماره 276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0393CFEB" w14:textId="1AD8FF61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آرامش ديني، نشريه پگاه حوزه، شماره 282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589C0AD0" w14:textId="11C9FA8B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معنويت‌گرايي مدرن و جستجوي آرامش، نشريه پگاه حوزه، شماره 287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7557C05A" w14:textId="7A72BAC3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جنبش‌های معنوی و مواجهه بنیادین عرفانی، فصلنامه علمی </w:t>
      </w:r>
      <w:r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تخصصی مطالعات معنوی، شماره 4 </w:t>
      </w:r>
      <w:r w:rsidR="00DB3BD8"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5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427B2106" w14:textId="1E73C234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تبارشناسی جنبش‌های نوپدید دینی، فصلنامه علمی </w:t>
      </w:r>
      <w:r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تخصصی مطالعات معنوی، شماره 6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08AEC56A" w14:textId="59EE0601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جنبش‌های معنوی و جنجال‌های اجتماعی، فصلنامه علمی</w:t>
      </w:r>
      <w:r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تخصصی مطالعات معنوی، شماره 7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33D82C01" w14:textId="1B692849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بررسی انسان‌‌گرایی دونالد والش، فصلنامه علمی</w:t>
      </w:r>
      <w:r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تخصصی مطالعات معنوی، شماره 8</w:t>
      </w:r>
      <w:r w:rsidR="00DB3BD8" w:rsidRPr="00015B38">
        <w:rPr>
          <w:rFonts w:asciiTheme="majorBidi" w:hAnsiTheme="majorBidi"/>
          <w:rtl/>
          <w:lang w:bidi="fa-IR"/>
        </w:rPr>
        <w:t>.</w:t>
      </w:r>
    </w:p>
    <w:p w14:paraId="071CFA8F" w14:textId="77777777" w:rsidR="001E679A" w:rsidRPr="00015B38" w:rsidRDefault="001E679A" w:rsidP="00A17237">
      <w:pPr>
        <w:numPr>
          <w:ilvl w:val="0"/>
          <w:numId w:val="7"/>
        </w:numPr>
        <w:spacing w:after="0" w:line="276" w:lineRule="auto"/>
        <w:ind w:left="571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...</w:t>
      </w:r>
    </w:p>
    <w:p w14:paraId="75B8FAA3" w14:textId="77777777" w:rsidR="001E679A" w:rsidRPr="00015B38" w:rsidRDefault="001E679A" w:rsidP="001E679A">
      <w:pPr>
        <w:jc w:val="both"/>
        <w:rPr>
          <w:rFonts w:asciiTheme="majorBidi" w:hAnsiTheme="majorBidi"/>
          <w:rtl/>
        </w:rPr>
      </w:pPr>
    </w:p>
    <w:p w14:paraId="7D0B8DF0" w14:textId="3CF29BBE" w:rsidR="00EE4167" w:rsidRPr="00015B38" w:rsidRDefault="00EE4167" w:rsidP="00EE4167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3 . كتاب</w:t>
      </w:r>
      <w:r w:rsidR="006E7278" w:rsidRPr="00015B38">
        <w:rPr>
          <w:rFonts w:asciiTheme="majorBidi" w:hAnsiTheme="majorBidi"/>
          <w:b/>
          <w:bCs/>
          <w:rtl/>
        </w:rPr>
        <w:t>‌</w:t>
      </w:r>
      <w:r w:rsidRPr="00015B38">
        <w:rPr>
          <w:rFonts w:asciiTheme="majorBidi" w:hAnsiTheme="majorBidi"/>
          <w:b/>
          <w:bCs/>
          <w:rtl/>
        </w:rPr>
        <w:t>ها</w:t>
      </w:r>
    </w:p>
    <w:p w14:paraId="0D7D0A75" w14:textId="77777777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عرفان و معنویت؛ فرصت‌ها و تهدید‌ها (مجموعه مصاحبه‌ها)، پژوهشکده باقرالعلوم (ع)، 1397.</w:t>
      </w:r>
    </w:p>
    <w:p w14:paraId="1106E8D9" w14:textId="77777777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جنبش‌های نوپدید دینی-معنوی (مجموعه مقالات)، پژوهشکده باقرالعلوم (ع)، 1396.</w:t>
      </w:r>
    </w:p>
    <w:p w14:paraId="511F851A" w14:textId="77777777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اكنكار؛ جنبش نوپديد ديني، انتشارات شهاب‌الدین، قم، 1389.</w:t>
      </w:r>
    </w:p>
    <w:p w14:paraId="41422018" w14:textId="77777777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 ساتيا ساي بابا، آموزه‌ها و باورها، انتشارات شهاب‌الدین، قم، 1389.</w:t>
      </w:r>
    </w:p>
    <w:p w14:paraId="20D616E8" w14:textId="77777777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جنبش‌هاي نوپديد معنوي در چشم‌انداز فرهنگي ايران. (رساله برتر در سومین جشنواره علامه حلی؛ غیرمطبوع)</w:t>
      </w:r>
    </w:p>
    <w:p w14:paraId="5039821F" w14:textId="738DEB68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آسیب‌شناسی عرفان‌های نوظهور، انتشارت صهبای یقین، قم، 1391.</w:t>
      </w:r>
    </w:p>
    <w:p w14:paraId="4941AFCF" w14:textId="268CE447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نگاهی متفاوت به عرفان سرخ‌پوستی، انتشارت صهبای یقین، قم، 1391.</w:t>
      </w:r>
    </w:p>
    <w:p w14:paraId="78027C27" w14:textId="061E3610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نگاهی متفاوت به سایتا سای بابا، انتشارت صهبای یقین، قم، 1391.</w:t>
      </w:r>
    </w:p>
    <w:p w14:paraId="1261C9D9" w14:textId="500CB51D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نگاهی متفاوت به اشو، انتشارت صهبای یقین، قم، 1391.</w:t>
      </w:r>
    </w:p>
    <w:p w14:paraId="4C89500A" w14:textId="128D074F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نگاهی متفاوت به اکنکار، انتشارت صهبای یقین، قم، 1391.</w:t>
      </w:r>
    </w:p>
    <w:p w14:paraId="4AD0710A" w14:textId="77777777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درآمدی بر ادیان جدید. (غیر مطبوع)</w:t>
      </w:r>
    </w:p>
    <w:p w14:paraId="398D6B91" w14:textId="77777777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بررسی تطبیقی مبانی عرفان و معنویت‌گرایی جدید (در حال تألیف به سفارش پژوهشکده باقرالعلوم)</w:t>
      </w:r>
    </w:p>
    <w:p w14:paraId="016478D7" w14:textId="77777777" w:rsidR="006E7278" w:rsidRPr="00015B38" w:rsidRDefault="006E7278" w:rsidP="006E7278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آشنایی با رهبران معنویت‌گرایی جدید (در حال تالیف به سفارش پژوهشگاه بین‌المللی المصطفی)</w:t>
      </w:r>
    </w:p>
    <w:p w14:paraId="63F01C5D" w14:textId="35EF8C90" w:rsidR="006E7278" w:rsidRPr="0073487C" w:rsidRDefault="006E7278" w:rsidP="0073487C">
      <w:pPr>
        <w:numPr>
          <w:ilvl w:val="0"/>
          <w:numId w:val="8"/>
        </w:numPr>
        <w:spacing w:after="0" w:line="276" w:lineRule="auto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lastRenderedPageBreak/>
        <w:t>سعادت‌گرایی جدید؛ بررسی سعادت در جنبش‌های نوپدید دینی (در نوبت چاپ به سفارش مرکز مطالعات حوزه علمیه قم)</w:t>
      </w:r>
    </w:p>
    <w:p w14:paraId="58C23272" w14:textId="2459C74E" w:rsidR="00EE4167" w:rsidRPr="00015B38" w:rsidRDefault="00EE4167" w:rsidP="006E7278">
      <w:p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b/>
          <w:bCs/>
          <w:sz w:val="24"/>
          <w:szCs w:val="24"/>
          <w:rtl/>
        </w:rPr>
        <w:t>پروژه</w:t>
      </w:r>
      <w:r w:rsidR="006E7278" w:rsidRPr="00015B38">
        <w:rPr>
          <w:rFonts w:asciiTheme="majorBidi" w:hAnsiTheme="majorBidi"/>
          <w:b/>
          <w:bCs/>
          <w:sz w:val="24"/>
          <w:szCs w:val="24"/>
        </w:rPr>
        <w:t>‌</w:t>
      </w:r>
      <w:r w:rsidRPr="00015B38">
        <w:rPr>
          <w:rFonts w:asciiTheme="majorBidi" w:hAnsiTheme="majorBidi"/>
          <w:b/>
          <w:bCs/>
          <w:sz w:val="24"/>
          <w:szCs w:val="24"/>
          <w:rtl/>
        </w:rPr>
        <w:t>های تحقيقاتي</w:t>
      </w:r>
      <w:r w:rsidRPr="00015B38">
        <w:rPr>
          <w:rFonts w:asciiTheme="majorBidi" w:hAnsiTheme="majorBidi"/>
          <w:rtl/>
        </w:rPr>
        <w:t>: راهبرد مقابله با جنبش</w:t>
      </w:r>
      <w:r w:rsidR="006E7278" w:rsidRPr="00015B38">
        <w:rPr>
          <w:rFonts w:asciiTheme="majorBidi" w:hAnsiTheme="majorBidi"/>
          <w:rtl/>
        </w:rPr>
        <w:t>‌</w:t>
      </w:r>
      <w:r w:rsidRPr="00015B38">
        <w:rPr>
          <w:rFonts w:asciiTheme="majorBidi" w:hAnsiTheme="majorBidi"/>
          <w:rtl/>
        </w:rPr>
        <w:t xml:space="preserve">های معنوی نوظهور: به سفارش پژوهشکده باقرالعلوم </w:t>
      </w:r>
      <w:r w:rsidR="006E7278" w:rsidRPr="00015B38">
        <w:rPr>
          <w:rFonts w:asciiTheme="majorBidi" w:hAnsiTheme="majorBidi"/>
          <w:rtl/>
        </w:rPr>
        <w:t>(</w:t>
      </w:r>
      <w:r w:rsidRPr="00015B38">
        <w:rPr>
          <w:rFonts w:asciiTheme="majorBidi" w:hAnsiTheme="majorBidi"/>
          <w:rtl/>
        </w:rPr>
        <w:t>سازمان</w:t>
      </w:r>
      <w:r w:rsidR="006E7278" w:rsidRPr="00015B38">
        <w:rPr>
          <w:rFonts w:asciiTheme="majorBidi" w:hAnsiTheme="majorBidi"/>
          <w:rtl/>
        </w:rPr>
        <w:t xml:space="preserve"> </w:t>
      </w:r>
      <w:r w:rsidRPr="00015B38">
        <w:rPr>
          <w:rFonts w:asciiTheme="majorBidi" w:hAnsiTheme="majorBidi"/>
          <w:rtl/>
        </w:rPr>
        <w:t>تبلیغات اسلامي</w:t>
      </w:r>
      <w:r w:rsidR="006E7278" w:rsidRPr="00015B38">
        <w:rPr>
          <w:rFonts w:asciiTheme="majorBidi" w:hAnsiTheme="majorBidi"/>
          <w:rtl/>
        </w:rPr>
        <w:t>)</w:t>
      </w:r>
      <w:r w:rsidRPr="00015B38">
        <w:rPr>
          <w:rFonts w:asciiTheme="majorBidi" w:hAnsiTheme="majorBidi"/>
          <w:rtl/>
        </w:rPr>
        <w:t>، 1389 .</w:t>
      </w:r>
    </w:p>
    <w:p w14:paraId="465D470F" w14:textId="0B8F50CA" w:rsidR="00EE4167" w:rsidRPr="00015B38" w:rsidRDefault="00EE4167" w:rsidP="006E7278">
      <w:p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b/>
          <w:bCs/>
          <w:sz w:val="24"/>
          <w:szCs w:val="24"/>
          <w:rtl/>
        </w:rPr>
        <w:t>پروژه</w:t>
      </w:r>
      <w:r w:rsidR="006E7278" w:rsidRPr="00015B38">
        <w:rPr>
          <w:rFonts w:asciiTheme="majorBidi" w:hAnsiTheme="majorBidi"/>
          <w:b/>
          <w:bCs/>
          <w:sz w:val="24"/>
          <w:szCs w:val="24"/>
        </w:rPr>
        <w:t>‌</w:t>
      </w:r>
      <w:r w:rsidRPr="00015B38">
        <w:rPr>
          <w:rFonts w:asciiTheme="majorBidi" w:hAnsiTheme="majorBidi"/>
          <w:b/>
          <w:bCs/>
          <w:sz w:val="24"/>
          <w:szCs w:val="24"/>
          <w:rtl/>
        </w:rPr>
        <w:t>های تحقيقاتي</w:t>
      </w:r>
      <w:r w:rsidRPr="00015B38">
        <w:rPr>
          <w:rFonts w:asciiTheme="majorBidi" w:hAnsiTheme="majorBidi"/>
          <w:rtl/>
        </w:rPr>
        <w:t>: جنبش</w:t>
      </w:r>
      <w:r w:rsidR="006E7278" w:rsidRPr="00015B38">
        <w:rPr>
          <w:rFonts w:asciiTheme="majorBidi" w:hAnsiTheme="majorBidi"/>
          <w:rtl/>
        </w:rPr>
        <w:t>‌</w:t>
      </w:r>
      <w:r w:rsidRPr="00015B38">
        <w:rPr>
          <w:rFonts w:asciiTheme="majorBidi" w:hAnsiTheme="majorBidi"/>
          <w:rtl/>
        </w:rPr>
        <w:t>های نوپدید معنوی، پیامدها و سیاست</w:t>
      </w:r>
      <w:r w:rsidR="006E7278" w:rsidRPr="00015B38">
        <w:rPr>
          <w:rFonts w:asciiTheme="majorBidi" w:hAnsiTheme="majorBidi"/>
        </w:rPr>
        <w:t>‌</w:t>
      </w:r>
      <w:r w:rsidRPr="00015B38">
        <w:rPr>
          <w:rFonts w:asciiTheme="majorBidi" w:hAnsiTheme="majorBidi"/>
          <w:rtl/>
        </w:rPr>
        <w:t>ها: به سفارش کمیسیون حوزوی شورای</w:t>
      </w:r>
      <w:r w:rsidR="006E7278" w:rsidRPr="00015B38">
        <w:rPr>
          <w:rFonts w:asciiTheme="majorBidi" w:hAnsiTheme="majorBidi"/>
          <w:rtl/>
        </w:rPr>
        <w:t xml:space="preserve"> </w:t>
      </w:r>
      <w:r w:rsidRPr="00015B38">
        <w:rPr>
          <w:rFonts w:asciiTheme="majorBidi" w:hAnsiTheme="majorBidi"/>
          <w:rtl/>
        </w:rPr>
        <w:t>عالي انقلاب فرهنگي، 1391 .</w:t>
      </w:r>
    </w:p>
    <w:p w14:paraId="037BD934" w14:textId="45C799CB" w:rsidR="00EE4167" w:rsidRPr="00015B38" w:rsidRDefault="00EE4167" w:rsidP="00EE4167">
      <w:pPr>
        <w:jc w:val="both"/>
        <w:rPr>
          <w:rFonts w:asciiTheme="majorBidi" w:hAnsiTheme="majorBidi"/>
          <w:rtl/>
        </w:rPr>
      </w:pPr>
    </w:p>
    <w:p w14:paraId="41484FB2" w14:textId="424D9C2B" w:rsidR="00EE4167" w:rsidRPr="00015B38" w:rsidRDefault="00EE4167" w:rsidP="00EE4167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4 . مقالات برگزیده در همایش</w:t>
      </w:r>
      <w:r w:rsidR="006E7278" w:rsidRPr="00015B38">
        <w:rPr>
          <w:rFonts w:asciiTheme="majorBidi" w:hAnsiTheme="majorBidi"/>
          <w:b/>
          <w:bCs/>
          <w:rtl/>
        </w:rPr>
        <w:t>‌</w:t>
      </w:r>
      <w:r w:rsidRPr="00015B38">
        <w:rPr>
          <w:rFonts w:asciiTheme="majorBidi" w:hAnsiTheme="majorBidi"/>
          <w:b/>
          <w:bCs/>
          <w:rtl/>
        </w:rPr>
        <w:t>های علمي</w:t>
      </w:r>
    </w:p>
    <w:p w14:paraId="556DE5F7" w14:textId="008A59E4" w:rsidR="006E7278" w:rsidRPr="00015B38" w:rsidRDefault="006E7278" w:rsidP="006E7278">
      <w:pPr>
        <w:numPr>
          <w:ilvl w:val="0"/>
          <w:numId w:val="9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مقاله برگزیده در همایش بین‌المللی دین، فرهنگ، فناوری (دانشگاه باقرالعلوم)، 1397.</w:t>
      </w:r>
    </w:p>
    <w:p w14:paraId="741C080C" w14:textId="692ED4BE" w:rsidR="006E7278" w:rsidRPr="00015B38" w:rsidRDefault="006E7278" w:rsidP="006E7278">
      <w:pPr>
        <w:numPr>
          <w:ilvl w:val="0"/>
          <w:numId w:val="9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مقاله برگزیده در همایش ملی «حقوق ادیان» (پژوهشگاه فرهنگ و اندیشه اسلامی) ماه 1391. (جزوه مقاله برتر جهت درج در مجموعه مقالات همایش).</w:t>
      </w:r>
    </w:p>
    <w:p w14:paraId="726DB3F6" w14:textId="17DBE00B" w:rsidR="006E7278" w:rsidRPr="00015B38" w:rsidRDefault="006E7278" w:rsidP="006E7278">
      <w:pPr>
        <w:numPr>
          <w:ilvl w:val="0"/>
          <w:numId w:val="9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</w:rPr>
        <w:t>مقاله برگزيده در همایش بین</w:t>
      </w:r>
      <w:r w:rsidRPr="00015B38">
        <w:rPr>
          <w:rFonts w:asciiTheme="majorBidi" w:hAnsiTheme="majorBidi"/>
          <w:rtl/>
        </w:rPr>
        <w:softHyphen/>
        <w:t>المللی «هویت اسلامی و جهانی‌شدن» (مشترك ميان موسسه مطالعات ملي و چندين دانشگاه)</w:t>
      </w:r>
      <w:r w:rsidRPr="00015B38">
        <w:rPr>
          <w:rFonts w:asciiTheme="majorBidi" w:hAnsiTheme="majorBidi"/>
        </w:rPr>
        <w:t xml:space="preserve"> </w:t>
      </w:r>
      <w:r w:rsidRPr="00015B38">
        <w:rPr>
          <w:rFonts w:asciiTheme="majorBidi" w:hAnsiTheme="majorBidi"/>
          <w:rtl/>
          <w:lang w:bidi="fa-IR"/>
        </w:rPr>
        <w:t>اسفندماه 1390.</w:t>
      </w:r>
      <w:r w:rsidRPr="00015B38">
        <w:rPr>
          <w:rFonts w:asciiTheme="majorBidi" w:hAnsiTheme="majorBidi"/>
          <w:lang w:bidi="fa-IR"/>
        </w:rPr>
        <w:t xml:space="preserve"> </w:t>
      </w:r>
      <w:r w:rsidRPr="00015B38">
        <w:rPr>
          <w:rFonts w:asciiTheme="majorBidi" w:hAnsiTheme="majorBidi"/>
          <w:rtl/>
          <w:lang w:bidi="fa-IR"/>
        </w:rPr>
        <w:t>(جزوه 18 مقاله برتر جهت ارائه در روز همایش).</w:t>
      </w:r>
    </w:p>
    <w:p w14:paraId="759DCB17" w14:textId="56A73626" w:rsidR="006E7278" w:rsidRPr="00015B38" w:rsidRDefault="006E7278" w:rsidP="006E7278">
      <w:pPr>
        <w:numPr>
          <w:ilvl w:val="0"/>
          <w:numId w:val="9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</w:rPr>
        <w:t>مقاله برگزيده در همایش ملی «تعالی فرهنگی از دیدگاه قرآن» (دانشگاه يزد)</w:t>
      </w:r>
      <w:r w:rsidRPr="00015B38">
        <w:rPr>
          <w:rFonts w:asciiTheme="majorBidi" w:hAnsiTheme="majorBidi"/>
          <w:rtl/>
          <w:lang w:bidi="fa-IR"/>
        </w:rPr>
        <w:t xml:space="preserve"> اسفندماه 1390.</w:t>
      </w:r>
    </w:p>
    <w:p w14:paraId="418532C2" w14:textId="67D54418" w:rsidR="006E7278" w:rsidRPr="00015B38" w:rsidRDefault="006E7278" w:rsidP="006E7278">
      <w:pPr>
        <w:numPr>
          <w:ilvl w:val="0"/>
          <w:numId w:val="9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</w:rPr>
        <w:t>مقاله برگزيده در همایش ملی «دین؛ دانشگاه و علوم انسانی» (دانشگاه مازندران)</w:t>
      </w:r>
      <w:r w:rsidRPr="00015B38">
        <w:rPr>
          <w:rFonts w:asciiTheme="majorBidi" w:hAnsiTheme="majorBidi"/>
          <w:rtl/>
          <w:lang w:bidi="fa-IR"/>
        </w:rPr>
        <w:t xml:space="preserve"> اسفندماه 1390.</w:t>
      </w:r>
    </w:p>
    <w:p w14:paraId="2DF90AA1" w14:textId="7BA22E6C" w:rsidR="006E7278" w:rsidRPr="00015B38" w:rsidRDefault="006E7278" w:rsidP="006E7278">
      <w:pPr>
        <w:numPr>
          <w:ilvl w:val="0"/>
          <w:numId w:val="9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</w:rPr>
        <w:t>مقاله برگزيده در همایش ملی «آسیب</w:t>
      </w:r>
      <w:r w:rsidRPr="00015B38">
        <w:rPr>
          <w:rFonts w:asciiTheme="majorBidi" w:hAnsiTheme="majorBidi"/>
          <w:rtl/>
        </w:rPr>
        <w:softHyphen/>
        <w:t>شناسی مسائل جوانان» (دانشگاه اصفهان)</w:t>
      </w:r>
      <w:r w:rsidRPr="00015B38">
        <w:rPr>
          <w:rFonts w:asciiTheme="majorBidi" w:hAnsiTheme="majorBidi"/>
          <w:rtl/>
          <w:lang w:bidi="fa-IR"/>
        </w:rPr>
        <w:t xml:space="preserve"> اسفندماه 1390.</w:t>
      </w:r>
    </w:p>
    <w:p w14:paraId="55C01A8E" w14:textId="77777777" w:rsidR="006E7278" w:rsidRPr="00015B38" w:rsidRDefault="006E7278" w:rsidP="00EE4167">
      <w:pPr>
        <w:jc w:val="both"/>
        <w:rPr>
          <w:rFonts w:asciiTheme="majorBidi" w:hAnsiTheme="majorBidi"/>
          <w:rtl/>
        </w:rPr>
      </w:pPr>
    </w:p>
    <w:p w14:paraId="74CCF92F" w14:textId="366CF6C9" w:rsidR="00EE4167" w:rsidRPr="00015B38" w:rsidRDefault="00EE4167" w:rsidP="00EE4167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5 . آثار برگزیده در جشنواره</w:t>
      </w:r>
      <w:r w:rsidR="006E7278" w:rsidRPr="00015B38">
        <w:rPr>
          <w:rFonts w:asciiTheme="majorBidi" w:hAnsiTheme="majorBidi"/>
          <w:b/>
          <w:bCs/>
          <w:rtl/>
        </w:rPr>
        <w:t>‌</w:t>
      </w:r>
      <w:r w:rsidRPr="00015B38">
        <w:rPr>
          <w:rFonts w:asciiTheme="majorBidi" w:hAnsiTheme="majorBidi"/>
          <w:b/>
          <w:bCs/>
          <w:rtl/>
        </w:rPr>
        <w:t>های علمي</w:t>
      </w:r>
    </w:p>
    <w:p w14:paraId="3DD15B15" w14:textId="77777777" w:rsidR="006E7278" w:rsidRPr="00015B38" w:rsidRDefault="006E7278" w:rsidP="006E7278">
      <w:pPr>
        <w:numPr>
          <w:ilvl w:val="0"/>
          <w:numId w:val="10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کسب رتبه دوم در جشنواره بین‌المللی «شیخ طوسی» (وابسته به پژوهشگاه بین‌المللی ‌المصطفی) زمستان 1395، به مقاله: بررسی تطبیقی تناسخ در اندیشه پال توئیچل و راجنبش اشو؛</w:t>
      </w:r>
    </w:p>
    <w:p w14:paraId="23A013B7" w14:textId="77777777" w:rsidR="006E7278" w:rsidRPr="00015B38" w:rsidRDefault="006E7278" w:rsidP="006E7278">
      <w:pPr>
        <w:ind w:left="720"/>
        <w:jc w:val="both"/>
        <w:rPr>
          <w:rFonts w:asciiTheme="majorBidi" w:hAnsiTheme="majorBidi"/>
          <w:lang w:bidi="fa-IR"/>
        </w:rPr>
      </w:pPr>
    </w:p>
    <w:p w14:paraId="4F211A36" w14:textId="77777777" w:rsidR="006E7278" w:rsidRPr="00015B38" w:rsidRDefault="006E7278" w:rsidP="006E7278">
      <w:pPr>
        <w:numPr>
          <w:ilvl w:val="0"/>
          <w:numId w:val="10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کسب رتبه دوم در جشنواره ملی «علامه حلی» (وابسته به معاونت پژوهش حوزه علمیه قم) زمستان 1389، به کتاب: جنبش‌هاي نوپديد معنوي در چشم‌انداز فرهنگي ايران.</w:t>
      </w:r>
    </w:p>
    <w:p w14:paraId="203A6CC6" w14:textId="77777777" w:rsidR="006E7278" w:rsidRPr="00015B38" w:rsidRDefault="006E7278" w:rsidP="00EE4167">
      <w:pPr>
        <w:jc w:val="both"/>
        <w:rPr>
          <w:rFonts w:asciiTheme="majorBidi" w:hAnsiTheme="majorBidi"/>
          <w:rtl/>
        </w:rPr>
      </w:pPr>
    </w:p>
    <w:p w14:paraId="0FBE3280" w14:textId="0D445CB5" w:rsidR="006E7278" w:rsidRPr="00015B38" w:rsidRDefault="00EE4167" w:rsidP="006E7278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6 . سمت</w:t>
      </w:r>
      <w:r w:rsidR="006E7278" w:rsidRPr="00015B38">
        <w:rPr>
          <w:rFonts w:asciiTheme="majorBidi" w:hAnsiTheme="majorBidi"/>
          <w:b/>
          <w:bCs/>
          <w:rtl/>
        </w:rPr>
        <w:t>‌</w:t>
      </w:r>
      <w:r w:rsidRPr="00015B38">
        <w:rPr>
          <w:rFonts w:asciiTheme="majorBidi" w:hAnsiTheme="majorBidi"/>
          <w:b/>
          <w:bCs/>
          <w:rtl/>
        </w:rPr>
        <w:t>ها و فعاليت</w:t>
      </w:r>
      <w:r w:rsidR="006E7278" w:rsidRPr="00015B38">
        <w:rPr>
          <w:rFonts w:asciiTheme="majorBidi" w:hAnsiTheme="majorBidi"/>
          <w:b/>
          <w:bCs/>
          <w:rtl/>
        </w:rPr>
        <w:t>‌</w:t>
      </w:r>
      <w:r w:rsidRPr="00015B38">
        <w:rPr>
          <w:rFonts w:asciiTheme="majorBidi" w:hAnsiTheme="majorBidi"/>
          <w:b/>
          <w:bCs/>
          <w:rtl/>
        </w:rPr>
        <w:t>های علمي</w:t>
      </w:r>
    </w:p>
    <w:p w14:paraId="7EDB349D" w14:textId="63FA58CA" w:rsidR="004B1CFB" w:rsidRDefault="004B1CFB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>
        <w:rPr>
          <w:rFonts w:asciiTheme="majorBidi" w:hAnsiTheme="majorBidi" w:hint="cs"/>
          <w:rtl/>
          <w:lang w:bidi="fa-IR"/>
        </w:rPr>
        <w:t>رئیس اداره خدمات پژوهش دانشگاه بین المللی اهل بیت (تهران)</w:t>
      </w:r>
      <w:r w:rsidR="00232A90" w:rsidRPr="00232A90">
        <w:rPr>
          <w:rtl/>
        </w:rPr>
        <w:t xml:space="preserve"> </w:t>
      </w:r>
      <w:r w:rsidR="00232A90" w:rsidRPr="00232A90">
        <w:rPr>
          <w:rFonts w:asciiTheme="majorBidi" w:hAnsiTheme="majorBidi"/>
          <w:rtl/>
          <w:lang w:bidi="fa-IR"/>
        </w:rPr>
        <w:t>از 1400 تا اکنون.</w:t>
      </w:r>
    </w:p>
    <w:p w14:paraId="57B7EB4D" w14:textId="472206DE" w:rsidR="00232A90" w:rsidRDefault="00232A90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>
        <w:rPr>
          <w:rFonts w:asciiTheme="majorBidi" w:hAnsiTheme="majorBidi" w:hint="cs"/>
          <w:rtl/>
          <w:lang w:bidi="fa-IR"/>
        </w:rPr>
        <w:t>مدیر داخلی دوفصلنامه «پژوهش‌های اسلامی خاورشناسان»</w:t>
      </w:r>
      <w:r w:rsidRPr="00232A90">
        <w:rPr>
          <w:rtl/>
        </w:rPr>
        <w:t xml:space="preserve"> </w:t>
      </w:r>
      <w:r w:rsidRPr="00232A90">
        <w:rPr>
          <w:rFonts w:asciiTheme="majorBidi" w:hAnsiTheme="majorBidi"/>
          <w:rtl/>
          <w:lang w:bidi="fa-IR"/>
        </w:rPr>
        <w:t>دانشگاه ب</w:t>
      </w:r>
      <w:r w:rsidRPr="00232A90">
        <w:rPr>
          <w:rFonts w:asciiTheme="majorBidi" w:hAnsiTheme="majorBidi" w:hint="cs"/>
          <w:rtl/>
          <w:lang w:bidi="fa-IR"/>
        </w:rPr>
        <w:t>ی</w:t>
      </w:r>
      <w:r w:rsidRPr="00232A90">
        <w:rPr>
          <w:rFonts w:asciiTheme="majorBidi" w:hAnsiTheme="majorBidi" w:hint="eastAsia"/>
          <w:rtl/>
          <w:lang w:bidi="fa-IR"/>
        </w:rPr>
        <w:t>ن</w:t>
      </w:r>
      <w:r w:rsidRPr="00232A90">
        <w:rPr>
          <w:rFonts w:asciiTheme="majorBidi" w:hAnsiTheme="majorBidi"/>
          <w:rtl/>
          <w:lang w:bidi="fa-IR"/>
        </w:rPr>
        <w:t xml:space="preserve"> الملل</w:t>
      </w:r>
      <w:r w:rsidRPr="00232A90">
        <w:rPr>
          <w:rFonts w:asciiTheme="majorBidi" w:hAnsiTheme="majorBidi" w:hint="cs"/>
          <w:rtl/>
          <w:lang w:bidi="fa-IR"/>
        </w:rPr>
        <w:t>ی</w:t>
      </w:r>
      <w:r w:rsidRPr="00232A90">
        <w:rPr>
          <w:rFonts w:asciiTheme="majorBidi" w:hAnsiTheme="majorBidi"/>
          <w:rtl/>
          <w:lang w:bidi="fa-IR"/>
        </w:rPr>
        <w:t xml:space="preserve"> اهل ب</w:t>
      </w:r>
      <w:r w:rsidRPr="00232A90">
        <w:rPr>
          <w:rFonts w:asciiTheme="majorBidi" w:hAnsiTheme="majorBidi" w:hint="cs"/>
          <w:rtl/>
          <w:lang w:bidi="fa-IR"/>
        </w:rPr>
        <w:t>ی</w:t>
      </w:r>
      <w:r w:rsidRPr="00232A90">
        <w:rPr>
          <w:rFonts w:asciiTheme="majorBidi" w:hAnsiTheme="majorBidi" w:hint="eastAsia"/>
          <w:rtl/>
          <w:lang w:bidi="fa-IR"/>
        </w:rPr>
        <w:t>ت</w:t>
      </w:r>
      <w:r w:rsidRPr="00232A90">
        <w:rPr>
          <w:rFonts w:asciiTheme="majorBidi" w:hAnsiTheme="majorBidi"/>
          <w:rtl/>
          <w:lang w:bidi="fa-IR"/>
        </w:rPr>
        <w:t xml:space="preserve"> (تهران)</w:t>
      </w:r>
      <w:r>
        <w:rPr>
          <w:rFonts w:asciiTheme="majorBidi" w:hAnsiTheme="majorBidi" w:hint="cs"/>
          <w:rtl/>
          <w:lang w:bidi="fa-IR"/>
        </w:rPr>
        <w:t xml:space="preserve"> </w:t>
      </w:r>
      <w:bookmarkStart w:id="0" w:name="_Hlk87530521"/>
      <w:r>
        <w:rPr>
          <w:rFonts w:asciiTheme="majorBidi" w:hAnsiTheme="majorBidi" w:hint="cs"/>
          <w:rtl/>
          <w:lang w:bidi="fa-IR"/>
        </w:rPr>
        <w:t>از 1400 تا اکنون.</w:t>
      </w:r>
      <w:bookmarkEnd w:id="0"/>
    </w:p>
    <w:p w14:paraId="34F37B9F" w14:textId="02C13473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lastRenderedPageBreak/>
        <w:t>مدیر گروه «غرب‌شناسی انتقادی» مركز اسلامي للدراسات الإستراتيجيه</w:t>
      </w:r>
      <w:r w:rsidR="00EB07B9">
        <w:rPr>
          <w:rFonts w:asciiTheme="majorBidi" w:hAnsiTheme="majorBidi" w:hint="cs"/>
          <w:rtl/>
          <w:lang w:bidi="fa-IR"/>
        </w:rPr>
        <w:t xml:space="preserve"> (شعبه قم)</w:t>
      </w:r>
      <w:r w:rsidRPr="00015B38">
        <w:rPr>
          <w:rFonts w:asciiTheme="majorBidi" w:hAnsiTheme="majorBidi"/>
          <w:rtl/>
          <w:lang w:bidi="fa-IR"/>
        </w:rPr>
        <w:t xml:space="preserve"> از 139</w:t>
      </w:r>
      <w:r w:rsidR="005E0D84">
        <w:rPr>
          <w:rFonts w:asciiTheme="majorBidi" w:hAnsiTheme="majorBidi" w:hint="cs"/>
          <w:rtl/>
          <w:lang w:bidi="fa-IR"/>
        </w:rPr>
        <w:t>6</w:t>
      </w:r>
      <w:r w:rsidRPr="00015B38">
        <w:rPr>
          <w:rFonts w:asciiTheme="majorBidi" w:hAnsiTheme="majorBidi"/>
          <w:rtl/>
          <w:lang w:bidi="fa-IR"/>
        </w:rPr>
        <w:t xml:space="preserve"> تا اکنون.</w:t>
      </w:r>
    </w:p>
    <w:p w14:paraId="7BDA4ED0" w14:textId="77777777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عضو گروه معنویت انجمن اخلاق حوزه علمیه قم از 1395 تا اکنون.</w:t>
      </w:r>
    </w:p>
    <w:p w14:paraId="010E696B" w14:textId="0EC99397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دبیر گروه فرق نوظهور پژوهشگاه بین‌المللی ‌المصطفی از 1395 تا </w:t>
      </w:r>
      <w:r w:rsidR="00B45D5D">
        <w:rPr>
          <w:rFonts w:asciiTheme="majorBidi" w:hAnsiTheme="majorBidi" w:hint="cs"/>
          <w:rtl/>
          <w:lang w:bidi="fa-IR"/>
        </w:rPr>
        <w:t>1400</w:t>
      </w:r>
      <w:r w:rsidRPr="00015B38">
        <w:rPr>
          <w:rFonts w:asciiTheme="majorBidi" w:hAnsiTheme="majorBidi"/>
          <w:rtl/>
          <w:lang w:bidi="fa-IR"/>
        </w:rPr>
        <w:t>.</w:t>
      </w:r>
    </w:p>
    <w:p w14:paraId="20EED80F" w14:textId="4A78AE88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عضو هیئت تحریریه فصلنامه علمی </w:t>
      </w:r>
      <w:r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تخصصی سبک زندگی اسلامی از 1393 تا </w:t>
      </w:r>
      <w:r w:rsidR="005E0D84">
        <w:rPr>
          <w:rFonts w:asciiTheme="majorBidi" w:hAnsiTheme="majorBidi" w:hint="cs"/>
          <w:rtl/>
          <w:lang w:bidi="fa-IR"/>
        </w:rPr>
        <w:t>1398.</w:t>
      </w:r>
    </w:p>
    <w:p w14:paraId="05E3750C" w14:textId="675F765B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عضو هیئت‌ تحریریه فصلنامه علمی </w:t>
      </w:r>
      <w:r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تخصصی پژوهشنامه تربیت تبلیغی از 1391 تا </w:t>
      </w:r>
      <w:r w:rsidR="005E0D84">
        <w:rPr>
          <w:rFonts w:asciiTheme="majorBidi" w:hAnsiTheme="majorBidi" w:hint="cs"/>
          <w:rtl/>
          <w:lang w:bidi="fa-IR"/>
        </w:rPr>
        <w:t>1398</w:t>
      </w:r>
      <w:r w:rsidRPr="00015B38">
        <w:rPr>
          <w:rFonts w:asciiTheme="majorBidi" w:hAnsiTheme="majorBidi"/>
          <w:rtl/>
          <w:lang w:bidi="fa-IR"/>
        </w:rPr>
        <w:t>.</w:t>
      </w:r>
    </w:p>
    <w:p w14:paraId="020DF1D1" w14:textId="77777777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دبیر کارگروه فرق نوظهور در مرکز بررسی‌های استراتژیک ریاست جمهوری از 1389 تا 1390</w:t>
      </w:r>
    </w:p>
    <w:p w14:paraId="6C028D57" w14:textId="4BCA3498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مدير واحد جنبش‌هاي نوپديد معنوی در پژوهشكده باقرالعلوم از 1389 تا </w:t>
      </w:r>
      <w:r w:rsidR="005E0D84">
        <w:rPr>
          <w:rFonts w:asciiTheme="majorBidi" w:hAnsiTheme="majorBidi" w:hint="cs"/>
          <w:rtl/>
          <w:lang w:bidi="fa-IR"/>
        </w:rPr>
        <w:t>1398</w:t>
      </w:r>
      <w:r w:rsidRPr="00015B38">
        <w:rPr>
          <w:rFonts w:asciiTheme="majorBidi" w:hAnsiTheme="majorBidi"/>
          <w:rtl/>
          <w:lang w:bidi="fa-IR"/>
        </w:rPr>
        <w:t>.</w:t>
      </w:r>
    </w:p>
    <w:p w14:paraId="38F543D3" w14:textId="77777777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t>پژوهشگر کمیسیون حوزوی شورای عالی انقلاب فرهنگی از 1388 تا 1395</w:t>
      </w:r>
    </w:p>
    <w:p w14:paraId="3437B62B" w14:textId="77777777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مؤسس و سردبير فصلنامه علمي </w:t>
      </w:r>
      <w:r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تخصصي مطالعات معنوي از 1388 تا اکنون.</w:t>
      </w:r>
    </w:p>
    <w:p w14:paraId="58545228" w14:textId="3D805A0C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سردبير فصلنامه علمي </w:t>
      </w:r>
      <w:r w:rsidRPr="00015B38">
        <w:rPr>
          <w:rFonts w:ascii="Times New Roman" w:hAnsi="Times New Roman" w:cs="Times New Roman" w:hint="cs"/>
          <w:rtl/>
          <w:lang w:bidi="fa-IR"/>
        </w:rPr>
        <w:t>–</w:t>
      </w:r>
      <w:r w:rsidRPr="00015B38">
        <w:rPr>
          <w:rFonts w:asciiTheme="majorBidi" w:hAnsiTheme="majorBidi"/>
          <w:rtl/>
          <w:lang w:bidi="fa-IR"/>
        </w:rPr>
        <w:t xml:space="preserve"> تخصصي آيين سلوك از زمستان 1387 تا 1389.</w:t>
      </w:r>
    </w:p>
    <w:p w14:paraId="6DE68BA3" w14:textId="66C3D76A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t xml:space="preserve">کارشناس فلسفي - عرفاني در برنامه‌های تلویزیوني «سایه تاریکي» شبکه دو و برنامه »پندار». </w:t>
      </w:r>
    </w:p>
    <w:p w14:paraId="2FB238B6" w14:textId="1279DCA6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rtl/>
          <w:lang w:bidi="fa-IR"/>
        </w:rPr>
      </w:pPr>
      <w:r w:rsidRPr="00015B38">
        <w:rPr>
          <w:rFonts w:asciiTheme="majorBidi" w:hAnsiTheme="majorBidi"/>
          <w:rtl/>
          <w:lang w:bidi="fa-IR"/>
        </w:rPr>
        <w:t>کارشناس برنامه «افق‌های تار» رادیو فرهنگ در سال 1392 و کارشناس مدعو در برنامه‌های رادیو معارف؛</w:t>
      </w:r>
    </w:p>
    <w:p w14:paraId="000B4432" w14:textId="694D726E" w:rsidR="006E7278" w:rsidRPr="00015B38" w:rsidRDefault="006E7278" w:rsidP="006E7278">
      <w:pPr>
        <w:numPr>
          <w:ilvl w:val="0"/>
          <w:numId w:val="11"/>
        </w:numPr>
        <w:spacing w:after="0" w:line="276" w:lineRule="auto"/>
        <w:jc w:val="both"/>
        <w:rPr>
          <w:rFonts w:asciiTheme="majorBidi" w:hAnsiTheme="majorBidi"/>
          <w:lang w:bidi="fa-IR"/>
        </w:rPr>
      </w:pPr>
      <w:r w:rsidRPr="00015B38">
        <w:rPr>
          <w:rFonts w:asciiTheme="majorBidi" w:hAnsiTheme="majorBidi"/>
          <w:rtl/>
          <w:lang w:bidi="fa-IR"/>
        </w:rPr>
        <w:t>مدرس دوره‌های علمي و سخنراني در بسیاری از دانشگاه‌های کشور .</w:t>
      </w:r>
    </w:p>
    <w:p w14:paraId="4669731F" w14:textId="42D3EE09" w:rsidR="006E7278" w:rsidRPr="00015B38" w:rsidRDefault="006E7278" w:rsidP="006E7278">
      <w:pPr>
        <w:jc w:val="both"/>
        <w:rPr>
          <w:rFonts w:asciiTheme="majorBidi" w:hAnsiTheme="majorBidi"/>
          <w:rtl/>
        </w:rPr>
      </w:pPr>
    </w:p>
    <w:p w14:paraId="1E794EB5" w14:textId="5A97DEFA" w:rsidR="00755636" w:rsidRPr="00015B38" w:rsidRDefault="00755636" w:rsidP="00755636">
      <w:pPr>
        <w:pStyle w:val="ListParagraph"/>
        <w:numPr>
          <w:ilvl w:val="0"/>
          <w:numId w:val="9"/>
        </w:num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b/>
          <w:bCs/>
          <w:rtl/>
        </w:rPr>
        <w:t>مهارت‌ها</w:t>
      </w:r>
    </w:p>
    <w:p w14:paraId="2ECD43A9" w14:textId="77777777" w:rsidR="00755636" w:rsidRPr="00015B38" w:rsidRDefault="00755636" w:rsidP="00950AEE">
      <w:pPr>
        <w:pStyle w:val="ListParagraph"/>
        <w:numPr>
          <w:ilvl w:val="0"/>
          <w:numId w:val="12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تسلط بر زبان انگلیسی و عربی (در حد مطالعه)</w:t>
      </w:r>
    </w:p>
    <w:p w14:paraId="2C768860" w14:textId="77777777" w:rsidR="00950AEE" w:rsidRPr="00015B38" w:rsidRDefault="00755636" w:rsidP="00950AEE">
      <w:pPr>
        <w:pStyle w:val="ListParagraph"/>
        <w:numPr>
          <w:ilvl w:val="0"/>
          <w:numId w:val="12"/>
        </w:num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تخصص در زمینه نرم‌افزارها و فایل‌های مربوط به تحقیق و پژوهش</w:t>
      </w:r>
      <w:r w:rsidR="00950AEE" w:rsidRPr="00015B38">
        <w:rPr>
          <w:rFonts w:asciiTheme="majorBidi" w:hAnsiTheme="majorBidi"/>
          <w:rtl/>
        </w:rPr>
        <w:t xml:space="preserve"> به ویژه:</w:t>
      </w:r>
    </w:p>
    <w:p w14:paraId="625E30F8" w14:textId="77C3C557" w:rsidR="00950AEE" w:rsidRPr="00015B38" w:rsidRDefault="00950AEE" w:rsidP="00950AEE">
      <w:pPr>
        <w:jc w:val="right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 xml:space="preserve"> </w:t>
      </w:r>
      <w:r w:rsidRPr="00015B38">
        <w:rPr>
          <w:rFonts w:asciiTheme="majorBidi" w:hAnsiTheme="majorBidi"/>
        </w:rPr>
        <w:t>Microsoft Office Word</w:t>
      </w:r>
    </w:p>
    <w:p w14:paraId="6EB0CFC6" w14:textId="27DDCA6D" w:rsidR="00950AEE" w:rsidRPr="00015B38" w:rsidRDefault="00950AEE" w:rsidP="0073487C">
      <w:pPr>
        <w:bidi w:val="0"/>
        <w:rPr>
          <w:rFonts w:asciiTheme="majorBidi" w:hAnsiTheme="majorBidi"/>
          <w:rtl/>
        </w:rPr>
      </w:pPr>
      <w:proofErr w:type="spellStart"/>
      <w:r w:rsidRPr="00015B38">
        <w:rPr>
          <w:rFonts w:asciiTheme="majorBidi" w:hAnsiTheme="majorBidi"/>
        </w:rPr>
        <w:t>Maxqda</w:t>
      </w:r>
      <w:proofErr w:type="spellEnd"/>
      <w:r w:rsidRPr="00015B38">
        <w:rPr>
          <w:rFonts w:asciiTheme="majorBidi" w:hAnsiTheme="majorBidi"/>
          <w:rtl/>
        </w:rPr>
        <w:t xml:space="preserve"> </w:t>
      </w:r>
    </w:p>
    <w:p w14:paraId="5E9E9513" w14:textId="2FB7A079" w:rsidR="00EE4167" w:rsidRPr="00015B38" w:rsidRDefault="00EE4167" w:rsidP="00755636">
      <w:pPr>
        <w:jc w:val="both"/>
        <w:rPr>
          <w:rFonts w:asciiTheme="majorBidi" w:hAnsiTheme="majorBidi"/>
          <w:b/>
          <w:bCs/>
          <w:rtl/>
        </w:rPr>
      </w:pPr>
      <w:r w:rsidRPr="00015B38">
        <w:rPr>
          <w:rFonts w:asciiTheme="majorBidi" w:hAnsiTheme="majorBidi"/>
          <w:rtl/>
        </w:rPr>
        <w:t>نشاني</w:t>
      </w:r>
      <w:r w:rsidR="00755636" w:rsidRPr="00015B38">
        <w:rPr>
          <w:rFonts w:asciiTheme="majorBidi" w:hAnsiTheme="majorBidi"/>
          <w:rtl/>
        </w:rPr>
        <w:t>:</w:t>
      </w:r>
      <w:r w:rsidR="00755636" w:rsidRPr="00015B38">
        <w:rPr>
          <w:rFonts w:asciiTheme="majorBidi" w:hAnsiTheme="majorBidi"/>
          <w:b/>
          <w:bCs/>
          <w:rtl/>
        </w:rPr>
        <w:t xml:space="preserve"> </w:t>
      </w:r>
      <w:r w:rsidRPr="00015B38">
        <w:rPr>
          <w:rFonts w:asciiTheme="majorBidi" w:hAnsiTheme="majorBidi"/>
          <w:rtl/>
        </w:rPr>
        <w:t xml:space="preserve">قم، پردیسان، خ ولایت، خ بهشت، خ عترت، مجتمع باقرالعلوم </w:t>
      </w:r>
      <w:r w:rsidR="007E2B19">
        <w:rPr>
          <w:rFonts w:asciiTheme="majorBidi" w:hAnsiTheme="majorBidi" w:hint="cs"/>
          <w:rtl/>
        </w:rPr>
        <w:t>(</w:t>
      </w:r>
      <w:r w:rsidRPr="00015B38">
        <w:rPr>
          <w:rFonts w:asciiTheme="majorBidi" w:hAnsiTheme="majorBidi"/>
          <w:rtl/>
        </w:rPr>
        <w:t>ع</w:t>
      </w:r>
      <w:r w:rsidR="007E2B19">
        <w:rPr>
          <w:rFonts w:asciiTheme="majorBidi" w:hAnsiTheme="majorBidi" w:hint="cs"/>
          <w:rtl/>
        </w:rPr>
        <w:t>)</w:t>
      </w:r>
      <w:r w:rsidRPr="00015B38">
        <w:rPr>
          <w:rFonts w:asciiTheme="majorBidi" w:hAnsiTheme="majorBidi"/>
          <w:rtl/>
        </w:rPr>
        <w:t>، بلوك 2، واحد 5 .</w:t>
      </w:r>
    </w:p>
    <w:p w14:paraId="04C9DACA" w14:textId="77777777" w:rsidR="00EE4167" w:rsidRPr="00015B38" w:rsidRDefault="00EE4167" w:rsidP="00EE4167">
      <w:pPr>
        <w:jc w:val="both"/>
        <w:rPr>
          <w:rFonts w:asciiTheme="majorBidi" w:hAnsiTheme="majorBidi"/>
          <w:rtl/>
        </w:rPr>
      </w:pPr>
      <w:r w:rsidRPr="00015B38">
        <w:rPr>
          <w:rFonts w:asciiTheme="majorBidi" w:hAnsiTheme="majorBidi"/>
          <w:rtl/>
        </w:rPr>
        <w:t>شماره تماس: 09120517288</w:t>
      </w:r>
    </w:p>
    <w:p w14:paraId="528FDD43" w14:textId="4EDB258A" w:rsidR="00546E5F" w:rsidRPr="00015B38" w:rsidRDefault="00EE4167" w:rsidP="00EE4167">
      <w:pPr>
        <w:jc w:val="both"/>
        <w:rPr>
          <w:rFonts w:asciiTheme="majorBidi" w:hAnsiTheme="majorBidi"/>
        </w:rPr>
      </w:pPr>
      <w:r w:rsidRPr="00015B38">
        <w:rPr>
          <w:rFonts w:asciiTheme="majorBidi" w:hAnsiTheme="majorBidi"/>
          <w:rtl/>
        </w:rPr>
        <w:t xml:space="preserve">آدرس ایمیل: </w:t>
      </w:r>
      <w:r w:rsidRPr="00015B38">
        <w:rPr>
          <w:rFonts w:asciiTheme="majorBidi" w:hAnsiTheme="majorBidi"/>
        </w:rPr>
        <w:t>Kiani61@yahoo.com</w:t>
      </w:r>
    </w:p>
    <w:sectPr w:rsidR="00546E5F" w:rsidRPr="00015B38" w:rsidSect="0073487C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4EAA" w14:textId="77777777" w:rsidR="00950AEE" w:rsidRDefault="00950AEE" w:rsidP="00950AEE">
      <w:pPr>
        <w:spacing w:after="0" w:line="240" w:lineRule="auto"/>
      </w:pPr>
      <w:r>
        <w:separator/>
      </w:r>
    </w:p>
  </w:endnote>
  <w:endnote w:type="continuationSeparator" w:id="0">
    <w:p w14:paraId="3AF6399E" w14:textId="77777777" w:rsidR="00950AEE" w:rsidRDefault="00950AEE" w:rsidP="0095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55132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9C619" w14:textId="3C2590AD" w:rsidR="00950AEE" w:rsidRDefault="00950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A2514" w14:textId="77777777" w:rsidR="00950AEE" w:rsidRDefault="00950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A005" w14:textId="77777777" w:rsidR="00950AEE" w:rsidRDefault="00950AEE" w:rsidP="00950AEE">
      <w:pPr>
        <w:spacing w:after="0" w:line="240" w:lineRule="auto"/>
      </w:pPr>
      <w:r>
        <w:separator/>
      </w:r>
    </w:p>
  </w:footnote>
  <w:footnote w:type="continuationSeparator" w:id="0">
    <w:p w14:paraId="0C3500CB" w14:textId="77777777" w:rsidR="00950AEE" w:rsidRDefault="00950AEE" w:rsidP="0095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E21"/>
    <w:multiLevelType w:val="hybridMultilevel"/>
    <w:tmpl w:val="391C300A"/>
    <w:lvl w:ilvl="0" w:tplc="EB1E68C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C4794"/>
    <w:multiLevelType w:val="hybridMultilevel"/>
    <w:tmpl w:val="533A63E6"/>
    <w:lvl w:ilvl="0" w:tplc="11EE3F2E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1F3E"/>
    <w:multiLevelType w:val="hybridMultilevel"/>
    <w:tmpl w:val="6422002E"/>
    <w:lvl w:ilvl="0" w:tplc="11EE3F2E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267F"/>
    <w:multiLevelType w:val="hybridMultilevel"/>
    <w:tmpl w:val="36D2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9C6"/>
    <w:multiLevelType w:val="hybridMultilevel"/>
    <w:tmpl w:val="F306F6BE"/>
    <w:lvl w:ilvl="0" w:tplc="D6CAA71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E7D27"/>
    <w:multiLevelType w:val="hybridMultilevel"/>
    <w:tmpl w:val="40A2E548"/>
    <w:lvl w:ilvl="0" w:tplc="7A686E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B3F74"/>
    <w:multiLevelType w:val="hybridMultilevel"/>
    <w:tmpl w:val="35CAF0D2"/>
    <w:lvl w:ilvl="0" w:tplc="11EE3F2E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293E"/>
    <w:multiLevelType w:val="hybridMultilevel"/>
    <w:tmpl w:val="973A1330"/>
    <w:lvl w:ilvl="0" w:tplc="CBD8D0E6">
      <w:start w:val="1"/>
      <w:numFmt w:val="decimal"/>
      <w:suff w:val="space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B2A1C65"/>
    <w:multiLevelType w:val="hybridMultilevel"/>
    <w:tmpl w:val="E512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6097E"/>
    <w:multiLevelType w:val="hybridMultilevel"/>
    <w:tmpl w:val="61707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A195E"/>
    <w:multiLevelType w:val="hybridMultilevel"/>
    <w:tmpl w:val="88EAF98C"/>
    <w:lvl w:ilvl="0" w:tplc="2C38EE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C4E97"/>
    <w:multiLevelType w:val="hybridMultilevel"/>
    <w:tmpl w:val="9AC2857E"/>
    <w:lvl w:ilvl="0" w:tplc="2C38EE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A"/>
    <w:rsid w:val="00015B38"/>
    <w:rsid w:val="0007562C"/>
    <w:rsid w:val="000F40D4"/>
    <w:rsid w:val="000F4C1B"/>
    <w:rsid w:val="001E679A"/>
    <w:rsid w:val="00232A90"/>
    <w:rsid w:val="00233620"/>
    <w:rsid w:val="0026372E"/>
    <w:rsid w:val="002745FA"/>
    <w:rsid w:val="002F1117"/>
    <w:rsid w:val="003045F1"/>
    <w:rsid w:val="004B1CFB"/>
    <w:rsid w:val="004E470B"/>
    <w:rsid w:val="00546E5F"/>
    <w:rsid w:val="005C11A2"/>
    <w:rsid w:val="005D25D1"/>
    <w:rsid w:val="005E0D84"/>
    <w:rsid w:val="00605C29"/>
    <w:rsid w:val="0064435C"/>
    <w:rsid w:val="006C586F"/>
    <w:rsid w:val="006E7278"/>
    <w:rsid w:val="0072568C"/>
    <w:rsid w:val="0073487C"/>
    <w:rsid w:val="00755636"/>
    <w:rsid w:val="007A7CFB"/>
    <w:rsid w:val="007E2B19"/>
    <w:rsid w:val="008276B5"/>
    <w:rsid w:val="008A558E"/>
    <w:rsid w:val="008C1925"/>
    <w:rsid w:val="00950AEE"/>
    <w:rsid w:val="00950E1E"/>
    <w:rsid w:val="00993B00"/>
    <w:rsid w:val="009A6C75"/>
    <w:rsid w:val="009D5762"/>
    <w:rsid w:val="00A03E86"/>
    <w:rsid w:val="00A17237"/>
    <w:rsid w:val="00A74403"/>
    <w:rsid w:val="00B45D5D"/>
    <w:rsid w:val="00C3418B"/>
    <w:rsid w:val="00C36EFB"/>
    <w:rsid w:val="00C91F94"/>
    <w:rsid w:val="00CB4772"/>
    <w:rsid w:val="00CB5D5C"/>
    <w:rsid w:val="00D206E7"/>
    <w:rsid w:val="00D40D13"/>
    <w:rsid w:val="00D61F7A"/>
    <w:rsid w:val="00DB3BD8"/>
    <w:rsid w:val="00DD2604"/>
    <w:rsid w:val="00EB07B9"/>
    <w:rsid w:val="00EB1D46"/>
    <w:rsid w:val="00EC4256"/>
    <w:rsid w:val="00EE4167"/>
    <w:rsid w:val="00F35B56"/>
    <w:rsid w:val="00F60DF1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F4C7"/>
  <w15:chartTrackingRefBased/>
  <w15:docId w15:val="{179ADE6E-13C0-4334-83AD-8D182C9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Mitra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EE"/>
  </w:style>
  <w:style w:type="paragraph" w:styleId="Footer">
    <w:name w:val="footer"/>
    <w:basedOn w:val="Normal"/>
    <w:link w:val="FooterChar"/>
    <w:uiPriority w:val="99"/>
    <w:unhideWhenUsed/>
    <w:rsid w:val="0095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EE"/>
  </w:style>
  <w:style w:type="paragraph" w:styleId="BalloonText">
    <w:name w:val="Balloon Text"/>
    <w:basedOn w:val="Normal"/>
    <w:link w:val="BalloonTextChar"/>
    <w:uiPriority w:val="99"/>
    <w:semiHidden/>
    <w:unhideWhenUsed/>
    <w:rsid w:val="00C3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Hossein Kiani</dc:creator>
  <cp:keywords/>
  <dc:description/>
  <cp:lastModifiedBy>محمد حسین کیانی</cp:lastModifiedBy>
  <cp:revision>21</cp:revision>
  <cp:lastPrinted>2022-02-05T09:20:00Z</cp:lastPrinted>
  <dcterms:created xsi:type="dcterms:W3CDTF">2021-05-18T12:08:00Z</dcterms:created>
  <dcterms:modified xsi:type="dcterms:W3CDTF">2022-02-05T09:21:00Z</dcterms:modified>
</cp:coreProperties>
</file>